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C53F" w14:textId="3C7A544D" w:rsidR="00EC7A3C" w:rsidRPr="00AB0753" w:rsidRDefault="00344A8A" w:rsidP="00FF2ABD">
      <w:pPr>
        <w:pStyle w:val="Title"/>
        <w:spacing w:before="160"/>
        <w:rPr>
          <w:sz w:val="36"/>
          <w:szCs w:val="36"/>
        </w:rPr>
      </w:pPr>
      <w:r w:rsidRPr="00AB0753">
        <w:t xml:space="preserve">Translational </w:t>
      </w:r>
      <w:r w:rsidR="00EC7A24" w:rsidRPr="00AB0753">
        <w:t xml:space="preserve">Research Grant </w:t>
      </w:r>
      <w:r w:rsidR="00817E16" w:rsidRPr="00AB0753">
        <w:t>(TRG)</w:t>
      </w:r>
    </w:p>
    <w:p w14:paraId="5D9B1AF0" w14:textId="77777777" w:rsidR="00817E16" w:rsidRPr="00AB0753" w:rsidRDefault="00344A8A" w:rsidP="00155D63">
      <w:pPr>
        <w:pStyle w:val="Heading1"/>
      </w:pPr>
      <w:bookmarkStart w:id="0" w:name="_Toc534297211"/>
      <w:r w:rsidRPr="00AB0753">
        <w:t>Proposal Guidelines &amp; Instructions</w:t>
      </w:r>
      <w:bookmarkEnd w:id="0"/>
    </w:p>
    <w:p w14:paraId="226FEDB7" w14:textId="77777777" w:rsidR="00FF2ABD" w:rsidRPr="00AB0753" w:rsidRDefault="00FF2ABD" w:rsidP="00FF2ABD">
      <w:pPr>
        <w:rPr>
          <w:lang w:eastAsia="en-US"/>
        </w:rPr>
      </w:pPr>
    </w:p>
    <w:p w14:paraId="453B4E10" w14:textId="22654760" w:rsidR="00FF2ABD" w:rsidRPr="00AB0753" w:rsidRDefault="00FF2ABD" w:rsidP="00FF2ABD">
      <w:pPr>
        <w:rPr>
          <w:lang w:eastAsia="en-US"/>
        </w:rPr>
        <w:sectPr w:rsidR="00FF2ABD" w:rsidRPr="00AB0753" w:rsidSect="006C766E">
          <w:footerReference w:type="default" r:id="rId8"/>
          <w:headerReference w:type="first" r:id="rId9"/>
          <w:footerReference w:type="first" r:id="rId10"/>
          <w:pgSz w:w="12240" w:h="15840"/>
          <w:pgMar w:top="1440" w:right="1440" w:bottom="1440" w:left="1440" w:header="0" w:footer="288" w:gutter="0"/>
          <w:cols w:space="720"/>
          <w:titlePg/>
          <w:docGrid w:linePitch="360"/>
        </w:sectPr>
      </w:pPr>
    </w:p>
    <w:p w14:paraId="5E87D28F" w14:textId="41061A2A" w:rsidR="00344A8A" w:rsidRPr="00AB0753" w:rsidRDefault="00344A8A" w:rsidP="00FF2ABD">
      <w:pPr>
        <w:pStyle w:val="Heading2"/>
        <w:pBdr>
          <w:bottom w:val="single" w:sz="4" w:space="0" w:color="auto"/>
        </w:pBdr>
        <w:spacing w:before="0"/>
      </w:pPr>
      <w:bookmarkStart w:id="1" w:name="_Toc534297212"/>
      <w:r w:rsidRPr="00AB0753">
        <w:t>Deadline for Application</w:t>
      </w:r>
      <w:bookmarkEnd w:id="1"/>
    </w:p>
    <w:p w14:paraId="08AC1005" w14:textId="2CA6F270" w:rsidR="00042701" w:rsidRPr="00AB0753" w:rsidRDefault="003F252D" w:rsidP="0062565F">
      <w:pPr>
        <w:rPr>
          <w:b/>
        </w:rPr>
      </w:pPr>
      <w:r w:rsidRPr="00AB0753">
        <w:rPr>
          <w:b/>
        </w:rPr>
        <w:t xml:space="preserve">FY2021 Cycle 1 </w:t>
      </w:r>
      <w:r w:rsidR="00CD7F23" w:rsidRPr="00AB0753">
        <w:rPr>
          <w:b/>
        </w:rPr>
        <w:t xml:space="preserve">Proposal Deadline </w:t>
      </w:r>
    </w:p>
    <w:p w14:paraId="339E3A2A" w14:textId="3B048E01" w:rsidR="00344A8A" w:rsidRPr="00AB0753" w:rsidRDefault="00344A8A" w:rsidP="0062565F">
      <w:pPr>
        <w:rPr>
          <w:b/>
        </w:rPr>
      </w:pPr>
      <w:r w:rsidRPr="00AB0753">
        <w:rPr>
          <w:b/>
        </w:rPr>
        <w:t xml:space="preserve">NOON, Wednesday, </w:t>
      </w:r>
      <w:r w:rsidR="00706A2C" w:rsidRPr="00AB0753">
        <w:rPr>
          <w:b/>
        </w:rPr>
        <w:t>August</w:t>
      </w:r>
      <w:r w:rsidR="004C751A" w:rsidRPr="00AB0753">
        <w:rPr>
          <w:b/>
        </w:rPr>
        <w:t xml:space="preserve"> 26, 2020</w:t>
      </w:r>
    </w:p>
    <w:p w14:paraId="14EAD5F4" w14:textId="5F515720" w:rsidR="00155D63" w:rsidRPr="00AB0753" w:rsidRDefault="00155D63" w:rsidP="00FF2ABD">
      <w:pPr>
        <w:spacing w:before="0"/>
        <w:rPr>
          <w:b/>
        </w:rPr>
      </w:pPr>
    </w:p>
    <w:p w14:paraId="4E8850DF" w14:textId="40FB9DA8" w:rsidR="00E74663" w:rsidRPr="00AB0753" w:rsidRDefault="00E74663" w:rsidP="00E74663">
      <w:pPr>
        <w:pStyle w:val="Heading2"/>
      </w:pPr>
      <w:r w:rsidRPr="00AB0753">
        <w:t>Pre-Submission Information</w:t>
      </w:r>
    </w:p>
    <w:p w14:paraId="1667FB36" w14:textId="001AB2E1" w:rsidR="00CD7F23" w:rsidRPr="00AB0753" w:rsidRDefault="00344A8A" w:rsidP="0062565F">
      <w:pPr>
        <w:rPr>
          <w:i/>
          <w:color w:val="C00000"/>
          <w:szCs w:val="22"/>
        </w:rPr>
      </w:pPr>
      <w:r w:rsidRPr="00AB0753">
        <w:t xml:space="preserve">Application materials can be found on the </w:t>
      </w:r>
      <w:r w:rsidR="004E4F78" w:rsidRPr="00AB0753">
        <w:t>TR</w:t>
      </w:r>
      <w:r w:rsidR="002720C5" w:rsidRPr="00AB0753">
        <w:t>G</w:t>
      </w:r>
      <w:r w:rsidRPr="00AB0753">
        <w:t xml:space="preserve"> webpage at </w:t>
      </w:r>
      <w:hyperlink r:id="rId11" w:history="1">
        <w:r w:rsidR="004E4F78" w:rsidRPr="00AB0753">
          <w:rPr>
            <w:rStyle w:val="Hyperlink"/>
            <w:i/>
            <w:color w:val="C00000"/>
            <w:szCs w:val="22"/>
            <w:u w:val="none"/>
          </w:rPr>
          <w:t>www.ncbiotech.org/TRG</w:t>
        </w:r>
      </w:hyperlink>
      <w:r w:rsidR="00CD7F23" w:rsidRPr="00AB0753">
        <w:rPr>
          <w:rStyle w:val="Hyperlink"/>
          <w:i/>
          <w:color w:val="C00000"/>
          <w:szCs w:val="22"/>
          <w:u w:val="none"/>
        </w:rPr>
        <w:t>.</w:t>
      </w:r>
    </w:p>
    <w:p w14:paraId="17D11F85" w14:textId="3E6F30D2" w:rsidR="00860003" w:rsidRPr="00AB0753" w:rsidRDefault="00344A8A" w:rsidP="0062565F">
      <w:r w:rsidRPr="00AB0753">
        <w:t xml:space="preserve">Read these </w:t>
      </w:r>
      <w:r w:rsidR="00EC7A24" w:rsidRPr="00AB0753">
        <w:t>TRG</w:t>
      </w:r>
      <w:r w:rsidRPr="00AB0753">
        <w:t xml:space="preserve"> Program Guidelines &amp; Instructions thoroughly prior to </w:t>
      </w:r>
      <w:r w:rsidR="00E74663" w:rsidRPr="00AB0753">
        <w:t xml:space="preserve">preparing </w:t>
      </w:r>
      <w:r w:rsidR="00B71177" w:rsidRPr="00AB0753">
        <w:t xml:space="preserve">  </w:t>
      </w:r>
      <w:r w:rsidRPr="00AB0753">
        <w:t>an application. If you have any questions about the program, use the contact information at the end of this document.</w:t>
      </w:r>
    </w:p>
    <w:p w14:paraId="30D54D1C" w14:textId="77777777" w:rsidR="00E74663" w:rsidRPr="00AB0753" w:rsidRDefault="00E74663" w:rsidP="00E74663">
      <w:pPr>
        <w:pStyle w:val="Heading3"/>
      </w:pPr>
      <w:r w:rsidRPr="00AB0753">
        <w:t>Online Submission Portal</w:t>
      </w:r>
    </w:p>
    <w:p w14:paraId="0A33210E" w14:textId="6DFD4743" w:rsidR="00860003" w:rsidRPr="00AB0753" w:rsidRDefault="00E74663" w:rsidP="00FF2ABD">
      <w:pPr>
        <w:spacing w:before="80"/>
      </w:pPr>
      <w:r w:rsidRPr="00AB0753">
        <w:t xml:space="preserve">TRG proposals are submitted using an online application system.  The submitting PI must register for an account at least </w:t>
      </w:r>
      <w:r w:rsidRPr="00AB0753">
        <w:rPr>
          <w:b/>
          <w:u w:val="single"/>
        </w:rPr>
        <w:t>5</w:t>
      </w:r>
      <w:r w:rsidRPr="00AB0753">
        <w:t xml:space="preserve"> business days before submission of the proposal.   See Step 7, page 1</w:t>
      </w:r>
      <w:r w:rsidR="00A862C2" w:rsidRPr="00AB0753">
        <w:t>5</w:t>
      </w:r>
      <w:r w:rsidRPr="00AB0753">
        <w:t xml:space="preserve"> for details.</w:t>
      </w:r>
    </w:p>
    <w:p w14:paraId="148F72E8" w14:textId="177D36EA" w:rsidR="00E74663" w:rsidRPr="00AB0753" w:rsidRDefault="00E74663" w:rsidP="00E74663">
      <w:pPr>
        <w:pStyle w:val="Heading3"/>
      </w:pPr>
      <w:r w:rsidRPr="00AB0753">
        <w:t>Pitch Presentation</w:t>
      </w:r>
    </w:p>
    <w:p w14:paraId="01387767" w14:textId="5BA8BE33" w:rsidR="00860003" w:rsidRPr="00AB0753" w:rsidRDefault="00E74663" w:rsidP="00FF2ABD">
      <w:pPr>
        <w:spacing w:before="80"/>
      </w:pPr>
      <w:r w:rsidRPr="00AB0753">
        <w:t xml:space="preserve">For highly reviewed proposals, a pitch presentation is required. For selected proposals, </w:t>
      </w:r>
      <w:r w:rsidR="00860003" w:rsidRPr="00AB0753">
        <w:t>the</w:t>
      </w:r>
      <w:r w:rsidRPr="00AB0753">
        <w:t xml:space="preserve"> required Pitch Presentation is scheduled for </w:t>
      </w:r>
      <w:r w:rsidRPr="00AB0753">
        <w:rPr>
          <w:b/>
        </w:rPr>
        <w:t xml:space="preserve">the week of October 12, 2020 </w:t>
      </w:r>
      <w:r w:rsidRPr="00AB0753">
        <w:t>(see details page 6.)</w:t>
      </w:r>
    </w:p>
    <w:p w14:paraId="15866CE3" w14:textId="77777777" w:rsidR="00E74663" w:rsidRPr="00AB0753" w:rsidRDefault="00E74663" w:rsidP="00E74663">
      <w:pPr>
        <w:pStyle w:val="Heading3"/>
      </w:pPr>
      <w:r w:rsidRPr="00AB0753">
        <w:t>Start Date</w:t>
      </w:r>
    </w:p>
    <w:p w14:paraId="46FF4AC4" w14:textId="149F9237" w:rsidR="00E74663" w:rsidRPr="00AB0753" w:rsidRDefault="00E74663" w:rsidP="00FF2ABD">
      <w:pPr>
        <w:spacing w:before="80"/>
      </w:pPr>
      <w:r w:rsidRPr="00AB0753">
        <w:t xml:space="preserve">The projected start date for TRG awards is no earlier than </w:t>
      </w:r>
      <w:r w:rsidRPr="00AB0753">
        <w:rPr>
          <w:b/>
          <w:bCs/>
        </w:rPr>
        <w:t>January 15, 2021</w:t>
      </w:r>
      <w:r w:rsidRPr="00AB0753">
        <w:t>, depending on the terms and conditions of the award.</w:t>
      </w:r>
      <w:bookmarkStart w:id="2" w:name="_Toc534297214"/>
    </w:p>
    <w:p w14:paraId="48B8F1DD" w14:textId="77777777" w:rsidR="00FF2ABD" w:rsidRPr="00AB0753" w:rsidRDefault="00FF2ABD" w:rsidP="00FF2ABD">
      <w:pPr>
        <w:spacing w:before="0"/>
      </w:pPr>
    </w:p>
    <w:p w14:paraId="4B01CECC" w14:textId="22E5050B" w:rsidR="0015768C" w:rsidRPr="00AB0753" w:rsidRDefault="0015768C" w:rsidP="00FF2ABD">
      <w:pPr>
        <w:pStyle w:val="Heading2"/>
        <w:spacing w:before="0"/>
      </w:pPr>
      <w:r w:rsidRPr="00AB0753">
        <w:t>Eligibility</w:t>
      </w:r>
      <w:bookmarkEnd w:id="2"/>
    </w:p>
    <w:p w14:paraId="554EB07C" w14:textId="65188404" w:rsidR="0015768C" w:rsidRPr="00AB0753" w:rsidRDefault="0015768C" w:rsidP="00FF2ABD">
      <w:pPr>
        <w:pStyle w:val="Heading3"/>
        <w:spacing w:before="80"/>
      </w:pPr>
      <w:bookmarkStart w:id="3" w:name="_Toc534297215"/>
      <w:r w:rsidRPr="00AB0753">
        <w:t>Eligible Institutions</w:t>
      </w:r>
      <w:bookmarkEnd w:id="3"/>
    </w:p>
    <w:p w14:paraId="115E97F4" w14:textId="2BC8554A" w:rsidR="00860003" w:rsidRPr="00AB0753" w:rsidRDefault="0015768C" w:rsidP="00FF2ABD">
      <w:pPr>
        <w:spacing w:before="80"/>
      </w:pPr>
      <w:r w:rsidRPr="00AB0753">
        <w:t>Proposals may be submitted by any North Carolina university or non-profit research organization.</w:t>
      </w:r>
      <w:bookmarkStart w:id="4" w:name="_Toc534297217"/>
    </w:p>
    <w:p w14:paraId="3F7CC941" w14:textId="77777777" w:rsidR="00FF2ABD" w:rsidRPr="00AB0753" w:rsidRDefault="00FF2ABD" w:rsidP="00FF2ABD">
      <w:pPr>
        <w:spacing w:before="80"/>
      </w:pPr>
    </w:p>
    <w:p w14:paraId="287415EF" w14:textId="4AE41DE4" w:rsidR="00E74663" w:rsidRPr="00AB0753" w:rsidRDefault="0015768C" w:rsidP="00E74663">
      <w:pPr>
        <w:pStyle w:val="Heading3"/>
      </w:pPr>
      <w:r w:rsidRPr="00AB0753">
        <w:t>Principal Investigator Eligibility</w:t>
      </w:r>
      <w:bookmarkEnd w:id="4"/>
    </w:p>
    <w:p w14:paraId="3B1F71CE" w14:textId="0E7B3A31" w:rsidR="0015768C" w:rsidRPr="00AB0753" w:rsidRDefault="0015768C" w:rsidP="00FF2ABD">
      <w:pPr>
        <w:spacing w:before="80"/>
      </w:pPr>
      <w:r w:rsidRPr="00AB0753">
        <w:t>At the time of submission, the Principal Investigator (PI) must hold a full-time, tenure-track or tenured faculty appointment, or an appointment as full-time research faculty with a dedicated independent lab at the applicant institution</w:t>
      </w:r>
      <w:r w:rsidR="005D6E76" w:rsidRPr="00AB0753">
        <w:t>.</w:t>
      </w:r>
    </w:p>
    <w:p w14:paraId="669DE4BA" w14:textId="2E6647F8" w:rsidR="0015768C" w:rsidRPr="00AB0753" w:rsidRDefault="0015768C" w:rsidP="00155D63">
      <w:pPr>
        <w:pStyle w:val="ListParagraph"/>
        <w:numPr>
          <w:ilvl w:val="0"/>
          <w:numId w:val="2"/>
        </w:numPr>
        <w:ind w:left="270" w:hanging="270"/>
        <w:rPr>
          <w:i/>
        </w:rPr>
      </w:pPr>
      <w:r w:rsidRPr="00AB0753">
        <w:rPr>
          <w:i/>
        </w:rPr>
        <w:t xml:space="preserve">The PI may not have a financial relationship with </w:t>
      </w:r>
      <w:r w:rsidR="00E436ED" w:rsidRPr="00AB0753">
        <w:rPr>
          <w:i/>
        </w:rPr>
        <w:t>any team members and/or</w:t>
      </w:r>
      <w:r w:rsidRPr="00AB0753">
        <w:rPr>
          <w:i/>
        </w:rPr>
        <w:t xml:space="preserve"> any firms funded by this award. Any potential conflicts of interest MUST be disclosed in the application.</w:t>
      </w:r>
    </w:p>
    <w:p w14:paraId="58804A17" w14:textId="2ADBFB4E" w:rsidR="00860003" w:rsidRPr="00AB0753" w:rsidRDefault="0015768C" w:rsidP="00FF2ABD">
      <w:pPr>
        <w:pStyle w:val="ListParagraph"/>
        <w:numPr>
          <w:ilvl w:val="0"/>
          <w:numId w:val="2"/>
        </w:numPr>
        <w:ind w:left="270" w:hanging="270"/>
        <w:rPr>
          <w:i/>
        </w:rPr>
      </w:pPr>
      <w:r w:rsidRPr="00AB0753">
        <w:rPr>
          <w:i/>
        </w:rPr>
        <w:t xml:space="preserve">The PI may have no more than two active awards from the North Carolina Biotechnology Center at the same time. </w:t>
      </w:r>
    </w:p>
    <w:p w14:paraId="1FBE9480" w14:textId="2DFEDBCE" w:rsidR="00817E16" w:rsidRPr="00AB0753" w:rsidRDefault="00817E16" w:rsidP="00B630BE">
      <w:pPr>
        <w:pStyle w:val="Heading3"/>
        <w:spacing w:before="160"/>
        <w:rPr>
          <w:szCs w:val="28"/>
        </w:rPr>
      </w:pPr>
      <w:r w:rsidRPr="00AB0753">
        <w:rPr>
          <w:szCs w:val="28"/>
        </w:rPr>
        <w:t xml:space="preserve">Intellectual Property </w:t>
      </w:r>
      <w:r w:rsidR="00F95CB9" w:rsidRPr="00AB0753">
        <w:t>Eligibility</w:t>
      </w:r>
    </w:p>
    <w:p w14:paraId="0AFAF452" w14:textId="20D8510B" w:rsidR="00673179" w:rsidRPr="00AB0753" w:rsidRDefault="00817E16" w:rsidP="00FF2ABD">
      <w:pPr>
        <w:spacing w:before="80"/>
      </w:pPr>
      <w:r w:rsidRPr="00AB0753">
        <w:t xml:space="preserve">Eligible projects support inventions that, at a minimum, have been disclosed to the university’s technology transfer office at the time of application.    </w:t>
      </w:r>
    </w:p>
    <w:p w14:paraId="5AD8B18C" w14:textId="78D6915D" w:rsidR="00F34ADD" w:rsidRPr="00AB0753" w:rsidRDefault="00673179" w:rsidP="00F34ADD">
      <w:r w:rsidRPr="00AB0753">
        <w:t>The applicant must attest that the IP rights are assigned to the applicant’s institution and have not been committed through license, option</w:t>
      </w:r>
      <w:r w:rsidR="00650E0A" w:rsidRPr="00AB0753">
        <w:t>,</w:t>
      </w:r>
      <w:r w:rsidRPr="00AB0753">
        <w:t xml:space="preserve"> or letter-of-intent to license to any third party at the time of application</w:t>
      </w:r>
      <w:r w:rsidR="00082894" w:rsidRPr="00AB0753">
        <w:t>.</w:t>
      </w:r>
      <w:r w:rsidR="006C766E" w:rsidRPr="00AB0753">
        <w:t xml:space="preserve"> </w:t>
      </w:r>
    </w:p>
    <w:p w14:paraId="0C289F60" w14:textId="77777777" w:rsidR="00F34ADD" w:rsidRPr="00AB0753" w:rsidRDefault="00F34ADD" w:rsidP="00FF2ABD">
      <w:pPr>
        <w:spacing w:before="0"/>
      </w:pPr>
    </w:p>
    <w:p w14:paraId="3EBA2935" w14:textId="77777777" w:rsidR="00E74663" w:rsidRPr="00AB0753" w:rsidRDefault="00E74663" w:rsidP="00FF2ABD">
      <w:pPr>
        <w:pStyle w:val="Heading2"/>
        <w:spacing w:before="0"/>
      </w:pPr>
      <w:bookmarkStart w:id="5" w:name="_Toc534297213"/>
      <w:r w:rsidRPr="00AB0753">
        <w:t>Funding &amp; Matching Requirements</w:t>
      </w:r>
      <w:bookmarkEnd w:id="5"/>
    </w:p>
    <w:p w14:paraId="06CBA30F" w14:textId="77777777" w:rsidR="00E74663" w:rsidRPr="00AB0753" w:rsidRDefault="00E74663" w:rsidP="00E74663">
      <w:r w:rsidRPr="00AB0753">
        <w:t>See ‘Budget Guidelines’ for budget details and allowable/unallowable costs.</w:t>
      </w:r>
    </w:p>
    <w:p w14:paraId="4D3B30E5" w14:textId="77777777" w:rsidR="00E74663" w:rsidRPr="00AB0753" w:rsidRDefault="00E74663" w:rsidP="00FF2ABD">
      <w:pPr>
        <w:pStyle w:val="ListParagraph"/>
        <w:numPr>
          <w:ilvl w:val="0"/>
          <w:numId w:val="13"/>
        </w:numPr>
        <w:spacing w:before="0"/>
        <w:ind w:left="360" w:hanging="274"/>
      </w:pPr>
      <w:r w:rsidRPr="00AB0753">
        <w:t>A maximum of $100,000 may be requested.</w:t>
      </w:r>
    </w:p>
    <w:p w14:paraId="25B4F3A6" w14:textId="75684F8E" w:rsidR="00E74663" w:rsidRPr="00AB0753" w:rsidRDefault="00E74663" w:rsidP="00FF2ABD">
      <w:pPr>
        <w:pStyle w:val="ListParagraph"/>
        <w:numPr>
          <w:ilvl w:val="0"/>
          <w:numId w:val="13"/>
        </w:numPr>
        <w:ind w:left="360" w:hanging="270"/>
      </w:pPr>
      <w:r w:rsidRPr="00AB0753">
        <w:t>Projects may last up to 18 months</w:t>
      </w:r>
      <w:r w:rsidR="00FF2ABD" w:rsidRPr="00AB0753">
        <w:t>.</w:t>
      </w:r>
    </w:p>
    <w:p w14:paraId="29F3DEE7" w14:textId="2936BC50" w:rsidR="00E74663" w:rsidRPr="00AB0753" w:rsidRDefault="00E74663" w:rsidP="00E74663">
      <w:pPr>
        <w:pStyle w:val="ListParagraph"/>
        <w:numPr>
          <w:ilvl w:val="0"/>
          <w:numId w:val="13"/>
        </w:numPr>
        <w:ind w:left="360" w:hanging="270"/>
      </w:pPr>
      <w:r w:rsidRPr="00AB0753">
        <w:t>Any</w:t>
      </w:r>
      <w:r w:rsidR="00283067" w:rsidRPr="00AB0753">
        <w:t xml:space="preserve"> requ</w:t>
      </w:r>
      <w:r w:rsidR="00533217">
        <w:t>est for a</w:t>
      </w:r>
      <w:r w:rsidRPr="00AB0753">
        <w:t xml:space="preserve"> single piece of equipment costing over $25,000 requires a 25% cash match.</w:t>
      </w:r>
    </w:p>
    <w:p w14:paraId="0BBB1538" w14:textId="77777777" w:rsidR="00E74663" w:rsidRPr="00AB0753" w:rsidRDefault="00E74663" w:rsidP="00E74663">
      <w:pPr>
        <w:pStyle w:val="ListParagraph"/>
        <w:numPr>
          <w:ilvl w:val="0"/>
          <w:numId w:val="13"/>
        </w:numPr>
        <w:ind w:left="360" w:hanging="270"/>
      </w:pPr>
      <w:r w:rsidRPr="00AB0753">
        <w:t>No other match is required.</w:t>
      </w:r>
    </w:p>
    <w:p w14:paraId="2329BBE5" w14:textId="77777777" w:rsidR="00E74663" w:rsidRPr="00AB0753" w:rsidRDefault="00E74663" w:rsidP="00E74663">
      <w:pPr>
        <w:pStyle w:val="ListParagraph"/>
        <w:numPr>
          <w:ilvl w:val="0"/>
          <w:numId w:val="13"/>
        </w:numPr>
        <w:ind w:left="360" w:hanging="270"/>
      </w:pPr>
      <w:r w:rsidRPr="00AB0753">
        <w:t>Biotechnology Center grants do not pay any type of overhead or indirect costs.</w:t>
      </w:r>
    </w:p>
    <w:p w14:paraId="46FA9071" w14:textId="07A88AE5" w:rsidR="00EC7A24" w:rsidRPr="00AB0753" w:rsidRDefault="00EC7A24" w:rsidP="00FF2ABD">
      <w:pPr>
        <w:pStyle w:val="Heading2"/>
        <w:spacing w:before="0"/>
      </w:pPr>
      <w:bookmarkStart w:id="6" w:name="_Toc534297218"/>
      <w:r w:rsidRPr="00AB0753">
        <w:lastRenderedPageBreak/>
        <w:t>Purpose</w:t>
      </w:r>
      <w:bookmarkEnd w:id="6"/>
    </w:p>
    <w:p w14:paraId="5E572533" w14:textId="45D9CD9C" w:rsidR="00F95CB9" w:rsidRPr="00AB0753" w:rsidRDefault="004E4F78" w:rsidP="0062565F">
      <w:r w:rsidRPr="00AB0753">
        <w:t>North Carolina’s technology-based economy is fueled by the innovative research taking place in universities and research institutions across the state</w:t>
      </w:r>
      <w:r w:rsidR="00686D98" w:rsidRPr="00AB0753">
        <w:t>, b</w:t>
      </w:r>
      <w:r w:rsidRPr="00AB0753">
        <w:t xml:space="preserve">ut groundbreaking ideas are just the beginning. The results of basic research must successfully undergo the “translational” phase of development in order to result in the new technologies and products that solve problems and foster economic growth.  NCBiotech is committed to supporting North Carolina’s </w:t>
      </w:r>
      <w:r w:rsidR="001B3CA6" w:rsidRPr="00AB0753">
        <w:t>life sciences</w:t>
      </w:r>
      <w:r w:rsidRPr="00AB0753">
        <w:t xml:space="preserve"> researchers through this critical stage</w:t>
      </w:r>
      <w:r w:rsidR="00817E16" w:rsidRPr="00AB0753">
        <w:t xml:space="preserve"> and to</w:t>
      </w:r>
      <w:r w:rsidRPr="00AB0753">
        <w:t xml:space="preserve"> maximiz</w:t>
      </w:r>
      <w:r w:rsidR="00817E16" w:rsidRPr="00AB0753">
        <w:t>ing</w:t>
      </w:r>
      <w:r w:rsidRPr="00AB0753">
        <w:t xml:space="preserve"> the impact of university research in the marketplace. </w:t>
      </w:r>
    </w:p>
    <w:p w14:paraId="09D5CCDC" w14:textId="4FB1C14C" w:rsidR="00741771" w:rsidRPr="00AB0753" w:rsidRDefault="004E4F78" w:rsidP="0062565F">
      <w:r w:rsidRPr="00AB0753">
        <w:t xml:space="preserve">TRG projects explore potential commercial applications or initiate the early commercial development of university-held </w:t>
      </w:r>
      <w:r w:rsidR="001B3CA6" w:rsidRPr="00AB0753">
        <w:t>life sciences</w:t>
      </w:r>
      <w:r w:rsidR="007136AA" w:rsidRPr="00AB0753">
        <w:t xml:space="preserve"> </w:t>
      </w:r>
      <w:r w:rsidR="006C65F0" w:rsidRPr="00AB0753">
        <w:t>inventions</w:t>
      </w:r>
      <w:r w:rsidRPr="00AB0753">
        <w:t xml:space="preserve">. </w:t>
      </w:r>
      <w:r w:rsidR="00741771" w:rsidRPr="00AB0753">
        <w:t xml:space="preserve">The technology must have the potential </w:t>
      </w:r>
      <w:r w:rsidR="008E3462" w:rsidRPr="00AB0753">
        <w:t>to solve a real</w:t>
      </w:r>
      <w:r w:rsidR="002133AD" w:rsidRPr="00AB0753">
        <w:t>-</w:t>
      </w:r>
      <w:r w:rsidR="008E3462" w:rsidRPr="00AB0753">
        <w:t>world problem as</w:t>
      </w:r>
      <w:r w:rsidR="00741771" w:rsidRPr="00AB0753">
        <w:t xml:space="preserve"> a commercial product in the </w:t>
      </w:r>
      <w:r w:rsidR="001B3CA6" w:rsidRPr="00AB0753">
        <w:t>life sciences</w:t>
      </w:r>
      <w:r w:rsidR="007136AA" w:rsidRPr="00AB0753">
        <w:t xml:space="preserve"> </w:t>
      </w:r>
      <w:r w:rsidR="00741771" w:rsidRPr="00AB0753">
        <w:t xml:space="preserve">sector. </w:t>
      </w:r>
    </w:p>
    <w:p w14:paraId="56DA8F6D" w14:textId="78901D75" w:rsidR="00D87CBA" w:rsidRPr="00AB0753" w:rsidRDefault="004E4F78" w:rsidP="0062565F">
      <w:r w:rsidRPr="00AB0753">
        <w:t>The goals of the TRG program are:</w:t>
      </w:r>
    </w:p>
    <w:p w14:paraId="44BD1B4D" w14:textId="77777777" w:rsidR="00C11775" w:rsidRPr="00AB0753" w:rsidRDefault="00C11775" w:rsidP="00B630BE">
      <w:pPr>
        <w:pStyle w:val="ListParagraph"/>
        <w:numPr>
          <w:ilvl w:val="0"/>
          <w:numId w:val="20"/>
        </w:numPr>
        <w:spacing w:before="80"/>
        <w:ind w:left="360" w:hanging="274"/>
      </w:pPr>
      <w:r w:rsidRPr="00AB0753">
        <w:t>Transform basic research discoveries into product-focused translational research development;</w:t>
      </w:r>
    </w:p>
    <w:p w14:paraId="25CD215B" w14:textId="2B908F05" w:rsidR="00C11775" w:rsidRPr="00AB0753" w:rsidRDefault="00C11775" w:rsidP="00BF6059">
      <w:pPr>
        <w:pStyle w:val="ListParagraph"/>
        <w:numPr>
          <w:ilvl w:val="0"/>
          <w:numId w:val="20"/>
        </w:numPr>
        <w:ind w:left="360" w:hanging="270"/>
      </w:pPr>
      <w:r w:rsidRPr="00AB0753">
        <w:t>Generate data that addresses important product development milestones, addresses the concerns of potential licensees or investors, or otherwise de-risks the technology for a specific commercial application;</w:t>
      </w:r>
    </w:p>
    <w:p w14:paraId="0D860795" w14:textId="70B0FE5D" w:rsidR="00FF2DDF" w:rsidRPr="00AB0753" w:rsidRDefault="00C11775" w:rsidP="00BF6059">
      <w:pPr>
        <w:pStyle w:val="ListParagraph"/>
        <w:numPr>
          <w:ilvl w:val="0"/>
          <w:numId w:val="20"/>
        </w:numPr>
        <w:ind w:left="360" w:hanging="270"/>
      </w:pPr>
      <w:r w:rsidRPr="00AB0753">
        <w:t xml:space="preserve">Enable strategic “go/no-go” decision-making regarding further technology development and/or pursuit of intellectual property protection; </w:t>
      </w:r>
    </w:p>
    <w:p w14:paraId="769B5B77" w14:textId="2772758E" w:rsidR="00FF2DDF" w:rsidRPr="00AB0753" w:rsidRDefault="00FF2DDF" w:rsidP="00BF6059">
      <w:pPr>
        <w:pStyle w:val="ListParagraph"/>
        <w:numPr>
          <w:ilvl w:val="0"/>
          <w:numId w:val="20"/>
        </w:numPr>
        <w:ind w:left="360" w:hanging="270"/>
      </w:pPr>
      <w:r w:rsidRPr="00AB0753">
        <w:t xml:space="preserve">Enable technology licensing efforts by the university; </w:t>
      </w:r>
    </w:p>
    <w:p w14:paraId="2B6180B6" w14:textId="2587E82D" w:rsidR="002133AD" w:rsidRPr="00AB0753" w:rsidRDefault="00C11775" w:rsidP="00B630BE">
      <w:pPr>
        <w:pStyle w:val="ListParagraph"/>
        <w:numPr>
          <w:ilvl w:val="0"/>
          <w:numId w:val="20"/>
        </w:numPr>
        <w:ind w:left="360" w:hanging="270"/>
      </w:pPr>
      <w:r w:rsidRPr="00AB0753">
        <w:t>Establish goal-oriented partnerships between university scientists, product development professionals, and key stakeholders</w:t>
      </w:r>
      <w:r w:rsidR="001E50DD" w:rsidRPr="00AB0753">
        <w:t>.</w:t>
      </w:r>
      <w:r w:rsidR="00FF2DDF" w:rsidRPr="00AB0753">
        <w:t xml:space="preserve"> </w:t>
      </w:r>
    </w:p>
    <w:p w14:paraId="21BDCCF7" w14:textId="77777777" w:rsidR="00283067" w:rsidRPr="00AB0753" w:rsidRDefault="00283067" w:rsidP="0062565F">
      <w:pPr>
        <w:pStyle w:val="Heading2"/>
      </w:pPr>
      <w:bookmarkStart w:id="7" w:name="_Toc534297219"/>
    </w:p>
    <w:p w14:paraId="312E5010" w14:textId="77777777" w:rsidR="00283067" w:rsidRPr="00AB0753" w:rsidRDefault="00283067" w:rsidP="0062565F">
      <w:pPr>
        <w:pStyle w:val="Heading2"/>
      </w:pPr>
    </w:p>
    <w:p w14:paraId="03F84D11" w14:textId="096CE232" w:rsidR="004E4F78" w:rsidRPr="00AB0753" w:rsidRDefault="004E4F78" w:rsidP="0062565F">
      <w:pPr>
        <w:pStyle w:val="Heading2"/>
      </w:pPr>
      <w:r w:rsidRPr="00AB0753">
        <w:t>Program Details</w:t>
      </w:r>
      <w:bookmarkEnd w:id="7"/>
    </w:p>
    <w:p w14:paraId="750B5545" w14:textId="770BE2A4" w:rsidR="00155D63" w:rsidRPr="00AB0753" w:rsidRDefault="00817E16" w:rsidP="0062565F">
      <w:r w:rsidRPr="00AB0753">
        <w:t xml:space="preserve">Key </w:t>
      </w:r>
      <w:r w:rsidR="005D6E76" w:rsidRPr="00AB0753">
        <w:t>attributes</w:t>
      </w:r>
      <w:r w:rsidRPr="00AB0753">
        <w:t xml:space="preserve"> of </w:t>
      </w:r>
      <w:r w:rsidR="005D6E76" w:rsidRPr="00AB0753">
        <w:t xml:space="preserve">the </w:t>
      </w:r>
      <w:r w:rsidR="004518CD" w:rsidRPr="00AB0753">
        <w:t>TRG</w:t>
      </w:r>
      <w:r w:rsidRPr="00AB0753">
        <w:t xml:space="preserve"> </w:t>
      </w:r>
      <w:r w:rsidR="005D6E76" w:rsidRPr="00AB0753">
        <w:t xml:space="preserve">program are </w:t>
      </w:r>
      <w:r w:rsidR="005D6E76" w:rsidRPr="00AB0753">
        <w:rPr>
          <w:b/>
          <w:bCs/>
        </w:rPr>
        <w:t>projects</w:t>
      </w:r>
      <w:r w:rsidRPr="00AB0753">
        <w:rPr>
          <w:b/>
          <w:bCs/>
        </w:rPr>
        <w:t xml:space="preserve"> </w:t>
      </w:r>
      <w:r w:rsidR="005D6E76" w:rsidRPr="00AB0753">
        <w:rPr>
          <w:b/>
          <w:bCs/>
        </w:rPr>
        <w:t xml:space="preserve">that </w:t>
      </w:r>
      <w:r w:rsidRPr="00AB0753">
        <w:rPr>
          <w:b/>
          <w:bCs/>
        </w:rPr>
        <w:t xml:space="preserve">are </w:t>
      </w:r>
      <w:r w:rsidR="004518CD" w:rsidRPr="00AB0753">
        <w:rPr>
          <w:b/>
          <w:bCs/>
        </w:rPr>
        <w:t>team-driven</w:t>
      </w:r>
      <w:r w:rsidR="005D6E76" w:rsidRPr="00AB0753">
        <w:rPr>
          <w:b/>
          <w:bCs/>
        </w:rPr>
        <w:t xml:space="preserve"> and</w:t>
      </w:r>
      <w:r w:rsidRPr="00AB0753">
        <w:rPr>
          <w:b/>
          <w:bCs/>
        </w:rPr>
        <w:t xml:space="preserve"> </w:t>
      </w:r>
      <w:r w:rsidR="004518CD" w:rsidRPr="00AB0753">
        <w:rPr>
          <w:b/>
          <w:bCs/>
        </w:rPr>
        <w:t>milestone-based</w:t>
      </w:r>
      <w:r w:rsidRPr="00AB0753">
        <w:t xml:space="preserve">, </w:t>
      </w:r>
      <w:r w:rsidR="005D6E76" w:rsidRPr="00AB0753">
        <w:t>with</w:t>
      </w:r>
      <w:r w:rsidRPr="00AB0753">
        <w:t xml:space="preserve"> </w:t>
      </w:r>
      <w:r w:rsidR="00A07A58" w:rsidRPr="00AB0753">
        <w:t>post-award oversight</w:t>
      </w:r>
      <w:r w:rsidR="004F7FFC" w:rsidRPr="00AB0753">
        <w:t xml:space="preserve"> by NC</w:t>
      </w:r>
      <w:r w:rsidR="005D6E76" w:rsidRPr="00AB0753">
        <w:t>Biotech staff</w:t>
      </w:r>
      <w:r w:rsidR="0007608D" w:rsidRPr="00AB0753">
        <w:t>, as described below</w:t>
      </w:r>
      <w:r w:rsidR="004518CD" w:rsidRPr="00AB0753">
        <w:t xml:space="preserve">. </w:t>
      </w:r>
    </w:p>
    <w:p w14:paraId="1E02985A" w14:textId="6C934D5F" w:rsidR="00472F80" w:rsidRPr="00AB0753" w:rsidRDefault="00472F80" w:rsidP="0062565F">
      <w:r w:rsidRPr="00AB0753">
        <w:t xml:space="preserve">Please review the evaluation criteria beginning on page </w:t>
      </w:r>
      <w:r w:rsidR="00A862C2" w:rsidRPr="00AB0753">
        <w:t>7</w:t>
      </w:r>
      <w:r w:rsidRPr="00AB0753">
        <w:t xml:space="preserve"> for more information on the features of a successful TRG project</w:t>
      </w:r>
      <w:r w:rsidR="00283067" w:rsidRPr="00AB0753">
        <w:t>.</w:t>
      </w:r>
    </w:p>
    <w:p w14:paraId="1131D899" w14:textId="77777777" w:rsidR="00B45F57" w:rsidRPr="00AB0753" w:rsidRDefault="004E4F78" w:rsidP="00FA0126">
      <w:pPr>
        <w:pStyle w:val="Heading3"/>
      </w:pPr>
      <w:bookmarkStart w:id="8" w:name="_Toc534297220"/>
      <w:r w:rsidRPr="00AB0753">
        <w:t>Team-Driven Research</w:t>
      </w:r>
      <w:bookmarkEnd w:id="8"/>
    </w:p>
    <w:p w14:paraId="310A4509" w14:textId="2DE81ECC" w:rsidR="007D389C" w:rsidRPr="00AB0753" w:rsidRDefault="00DC342B" w:rsidP="0062565F">
      <w:r w:rsidRPr="00AB0753">
        <w:t xml:space="preserve">The </w:t>
      </w:r>
      <w:r w:rsidR="00213382" w:rsidRPr="00AB0753">
        <w:t xml:space="preserve">TRG application should clearly </w:t>
      </w:r>
      <w:r w:rsidR="001262C4" w:rsidRPr="00AB0753">
        <w:t>identify</w:t>
      </w:r>
      <w:r w:rsidR="00213382" w:rsidRPr="00AB0753">
        <w:t xml:space="preserve"> </w:t>
      </w:r>
      <w:r w:rsidRPr="00AB0753">
        <w:t xml:space="preserve">the contributing team members </w:t>
      </w:r>
      <w:r w:rsidR="00213382" w:rsidRPr="00AB0753">
        <w:t xml:space="preserve">and </w:t>
      </w:r>
      <w:r w:rsidR="001262C4" w:rsidRPr="00AB0753">
        <w:t>defin</w:t>
      </w:r>
      <w:r w:rsidR="00213382" w:rsidRPr="00AB0753">
        <w:t xml:space="preserve">e how </w:t>
      </w:r>
      <w:r w:rsidRPr="00AB0753">
        <w:t xml:space="preserve">the efforts of each </w:t>
      </w:r>
      <w:r w:rsidR="00213382" w:rsidRPr="00AB0753">
        <w:t xml:space="preserve">will </w:t>
      </w:r>
      <w:r w:rsidRPr="00AB0753">
        <w:t>be coordinated to</w:t>
      </w:r>
      <w:r w:rsidR="004E4F78" w:rsidRPr="00AB0753">
        <w:t xml:space="preserve"> </w:t>
      </w:r>
      <w:r w:rsidRPr="00AB0753">
        <w:t>achieve</w:t>
      </w:r>
      <w:r w:rsidR="00213382" w:rsidRPr="00AB0753">
        <w:t xml:space="preserve"> </w:t>
      </w:r>
      <w:r w:rsidR="004E4F78" w:rsidRPr="00AB0753">
        <w:t xml:space="preserve">the proposed </w:t>
      </w:r>
      <w:r w:rsidRPr="00AB0753">
        <w:t xml:space="preserve">project </w:t>
      </w:r>
      <w:r w:rsidR="00213382" w:rsidRPr="00AB0753">
        <w:t>outcomes</w:t>
      </w:r>
      <w:r w:rsidR="004E4F78" w:rsidRPr="00AB0753">
        <w:t>.</w:t>
      </w:r>
      <w:r w:rsidR="002133AD" w:rsidRPr="00AB0753">
        <w:t xml:space="preserve"> </w:t>
      </w:r>
      <w:r w:rsidR="00C4488F" w:rsidRPr="00AB0753">
        <w:t xml:space="preserve">A TRG </w:t>
      </w:r>
      <w:r w:rsidR="004E4F78" w:rsidRPr="00AB0753">
        <w:t xml:space="preserve">team </w:t>
      </w:r>
      <w:r w:rsidR="00336659" w:rsidRPr="00AB0753">
        <w:t xml:space="preserve">is </w:t>
      </w:r>
      <w:r w:rsidR="004E4F78" w:rsidRPr="00AB0753">
        <w:t>comp</w:t>
      </w:r>
      <w:r w:rsidR="00336659" w:rsidRPr="00AB0753">
        <w:t>ri</w:t>
      </w:r>
      <w:r w:rsidR="004E4F78" w:rsidRPr="00AB0753">
        <w:t>sed o</w:t>
      </w:r>
      <w:r w:rsidR="00C4488F" w:rsidRPr="00AB0753">
        <w:t>f</w:t>
      </w:r>
      <w:r w:rsidR="004E4F78" w:rsidRPr="00AB0753">
        <w:t xml:space="preserve"> four </w:t>
      </w:r>
      <w:r w:rsidR="00C4488F" w:rsidRPr="00AB0753">
        <w:t xml:space="preserve">required </w:t>
      </w:r>
      <w:r w:rsidR="004E4F78" w:rsidRPr="00AB0753">
        <w:t xml:space="preserve">core </w:t>
      </w:r>
      <w:r w:rsidR="00202850" w:rsidRPr="00AB0753">
        <w:t>members and one optional member</w:t>
      </w:r>
      <w:r w:rsidR="004E4F78" w:rsidRPr="00AB0753">
        <w:t>:</w:t>
      </w:r>
    </w:p>
    <w:p w14:paraId="15CECEF2" w14:textId="4F654570" w:rsidR="007D389C" w:rsidRPr="00AB0753" w:rsidRDefault="007D389C" w:rsidP="00FA0126">
      <w:pPr>
        <w:pStyle w:val="Heading4"/>
      </w:pPr>
      <w:bookmarkStart w:id="9" w:name="_Toc534297221"/>
      <w:r w:rsidRPr="00AB0753">
        <w:t>Required Team Members</w:t>
      </w:r>
      <w:bookmarkEnd w:id="9"/>
    </w:p>
    <w:p w14:paraId="7A2601EF" w14:textId="2B22C3BE" w:rsidR="00F95CB9" w:rsidRPr="00AB0753" w:rsidRDefault="007D389C" w:rsidP="00F95CB9">
      <w:pPr>
        <w:pStyle w:val="ListParagraph"/>
        <w:numPr>
          <w:ilvl w:val="0"/>
          <w:numId w:val="26"/>
        </w:numPr>
        <w:ind w:left="360"/>
      </w:pPr>
      <w:bookmarkStart w:id="10" w:name="_Toc534297222"/>
      <w:r w:rsidRPr="00AB0753">
        <w:rPr>
          <w:rStyle w:val="Heading5Char"/>
          <w:szCs w:val="24"/>
        </w:rPr>
        <w:t>Principal Investigator (PI)</w:t>
      </w:r>
      <w:bookmarkEnd w:id="10"/>
      <w:r w:rsidRPr="00AB0753">
        <w:t xml:space="preserve"> – The faculty researcher responsible for oversight and execution of the technical project. See Eligibility Criteria </w:t>
      </w:r>
      <w:r w:rsidR="00A07A58" w:rsidRPr="00AB0753">
        <w:t>above</w:t>
      </w:r>
      <w:bookmarkStart w:id="11" w:name="_Toc534297225"/>
      <w:bookmarkStart w:id="12" w:name="_Toc534297223"/>
      <w:r w:rsidR="00F95CB9" w:rsidRPr="00AB0753">
        <w:t>.</w:t>
      </w:r>
    </w:p>
    <w:p w14:paraId="768283E6" w14:textId="77777777" w:rsidR="00F95CB9" w:rsidRPr="00AB0753" w:rsidRDefault="00F95CB9" w:rsidP="00F95CB9">
      <w:pPr>
        <w:pStyle w:val="ListParagraph"/>
        <w:numPr>
          <w:ilvl w:val="0"/>
          <w:numId w:val="0"/>
        </w:numPr>
        <w:ind w:left="360"/>
      </w:pPr>
    </w:p>
    <w:p w14:paraId="72E92C88" w14:textId="67E93F15" w:rsidR="00F95CB9" w:rsidRPr="00AB0753" w:rsidRDefault="00B45F57" w:rsidP="00F95CB9">
      <w:pPr>
        <w:pStyle w:val="ListParagraph"/>
        <w:numPr>
          <w:ilvl w:val="0"/>
          <w:numId w:val="26"/>
        </w:numPr>
        <w:ind w:left="360"/>
      </w:pPr>
      <w:r w:rsidRPr="00AB0753">
        <w:rPr>
          <w:rStyle w:val="Heading5Char"/>
          <w:szCs w:val="24"/>
        </w:rPr>
        <w:t>Project Manager</w:t>
      </w:r>
      <w:bookmarkEnd w:id="11"/>
      <w:r w:rsidR="00F95CB9" w:rsidRPr="00AB0753">
        <w:rPr>
          <w:rStyle w:val="Heading5Char"/>
          <w:szCs w:val="24"/>
        </w:rPr>
        <w:t xml:space="preserve"> </w:t>
      </w:r>
      <w:r w:rsidR="00F95CB9" w:rsidRPr="00AB0753">
        <w:rPr>
          <w:rStyle w:val="Heading5Char"/>
          <w:b w:val="0"/>
          <w:bCs w:val="0"/>
          <w:i w:val="0"/>
          <w:iCs/>
          <w:szCs w:val="24"/>
        </w:rPr>
        <w:t xml:space="preserve">- </w:t>
      </w:r>
      <w:r w:rsidR="00F95CB9" w:rsidRPr="00AB0753">
        <w:rPr>
          <w:b/>
        </w:rPr>
        <w:t xml:space="preserve">The applicant is required to identify and obtain a commitment from a candidate project manager as part of the application process. </w:t>
      </w:r>
      <w:r w:rsidR="00F95CB9" w:rsidRPr="00AB0753">
        <w:t xml:space="preserve"> </w:t>
      </w:r>
    </w:p>
    <w:p w14:paraId="324ECD9A" w14:textId="6A12EBB3" w:rsidR="00F95CB9" w:rsidRPr="00AB0753" w:rsidRDefault="00B45F57" w:rsidP="00273A23">
      <w:pPr>
        <w:ind w:left="360"/>
      </w:pPr>
      <w:r w:rsidRPr="00AB0753">
        <w:t xml:space="preserve">Evidence points to the active participation of an experienced project manager as the best predictor of the success of academic translational research projects. </w:t>
      </w:r>
    </w:p>
    <w:p w14:paraId="6C7BD9F3" w14:textId="38D54516" w:rsidR="00F95CB9" w:rsidRPr="00AB0753" w:rsidRDefault="00B45F57" w:rsidP="00F95CB9">
      <w:pPr>
        <w:ind w:left="360"/>
      </w:pPr>
      <w:r w:rsidRPr="00AB0753">
        <w:t xml:space="preserve">The project manager is an independent expert in project management methods whose role is to drive the efficient and timely completion of project tasks and achievement of defined milestones. </w:t>
      </w:r>
    </w:p>
    <w:p w14:paraId="68C82153" w14:textId="5C7D247E" w:rsidR="00AB54D3" w:rsidRPr="00AB0753" w:rsidRDefault="00AB54D3" w:rsidP="00AB54D3">
      <w:pPr>
        <w:ind w:left="360"/>
      </w:pPr>
      <w:r w:rsidRPr="00AB0753">
        <w:t>The project manager is expected to be an integrated member of the project team and is responsible for coordinating team activities, scheduling regular team meetings/calls and submitting quarterly project reports to NCBiotech.</w:t>
      </w:r>
    </w:p>
    <w:p w14:paraId="75E806C8" w14:textId="77777777" w:rsidR="00F95CB9" w:rsidRPr="00AB0753" w:rsidRDefault="00B45F57" w:rsidP="00F95CB9">
      <w:pPr>
        <w:ind w:left="360"/>
      </w:pPr>
      <w:r w:rsidRPr="00AB0753">
        <w:t xml:space="preserve">The TRG project manager will preferably have direct experience with managing technology or product development projects in industry or other non-academic settings. </w:t>
      </w:r>
    </w:p>
    <w:p w14:paraId="502DBDA6" w14:textId="77777777" w:rsidR="00B630BE" w:rsidRPr="00AB0753" w:rsidRDefault="00B45F57" w:rsidP="00B630BE">
      <w:pPr>
        <w:ind w:left="360"/>
      </w:pPr>
      <w:proofErr w:type="gramStart"/>
      <w:r w:rsidRPr="00AB0753">
        <w:t>In the event that</w:t>
      </w:r>
      <w:proofErr w:type="gramEnd"/>
      <w:r w:rsidRPr="00AB0753">
        <w:t xml:space="preserve"> qualified project managers are not available at the applicant’s university or through other sources, NCBiotech staff </w:t>
      </w:r>
      <w:r w:rsidR="00BA1733" w:rsidRPr="00AB0753">
        <w:t>can</w:t>
      </w:r>
      <w:r w:rsidRPr="00AB0753">
        <w:t xml:space="preserve"> provide </w:t>
      </w:r>
      <w:r w:rsidR="00BA1733" w:rsidRPr="00AB0753">
        <w:t xml:space="preserve">a list of </w:t>
      </w:r>
      <w:r w:rsidRPr="00AB0753">
        <w:t>resources for identifying qualified individuals</w:t>
      </w:r>
      <w:r w:rsidR="00BA1733" w:rsidRPr="00AB0753">
        <w:t>, if requested at least three weeks before the submission deadline.</w:t>
      </w:r>
    </w:p>
    <w:p w14:paraId="26CA145E" w14:textId="422282B2" w:rsidR="00B45F57" w:rsidRPr="00AB0753" w:rsidRDefault="00BA1733" w:rsidP="00B630BE">
      <w:pPr>
        <w:ind w:left="180"/>
      </w:pPr>
      <w:r w:rsidRPr="00AB0753">
        <w:t>NCBiotech will not be responsible for any communications, contacts, or recommendations</w:t>
      </w:r>
      <w:r w:rsidR="00283067" w:rsidRPr="00AB0753">
        <w:t xml:space="preserve"> in selecting the project manager.</w:t>
      </w:r>
      <w:r w:rsidRPr="00AB0753">
        <w:t xml:space="preserve"> The choice of the project manager is wholly the responsibility of the applicant. </w:t>
      </w:r>
    </w:p>
    <w:p w14:paraId="006B360F" w14:textId="51E6DDB8" w:rsidR="00B45F57" w:rsidRPr="00AB0753" w:rsidRDefault="00B45F57" w:rsidP="002133AD">
      <w:pPr>
        <w:pStyle w:val="ListParagraph"/>
        <w:numPr>
          <w:ilvl w:val="0"/>
          <w:numId w:val="38"/>
        </w:numPr>
        <w:ind w:left="180" w:hanging="270"/>
        <w:rPr>
          <w:i/>
        </w:rPr>
      </w:pPr>
      <w:r w:rsidRPr="00AB0753">
        <w:rPr>
          <w:i/>
        </w:rPr>
        <w:t xml:space="preserve">Research personnel working in the PI’s laboratory are ineligible to serve as Project Managers. </w:t>
      </w:r>
    </w:p>
    <w:p w14:paraId="7585CF27" w14:textId="7ABBE35F" w:rsidR="007D389C" w:rsidRPr="00AB0753" w:rsidRDefault="00B45F57" w:rsidP="002133AD">
      <w:pPr>
        <w:ind w:left="180"/>
      </w:pPr>
      <w:r w:rsidRPr="00AB0753">
        <w:t>To ensure that the project management component is addressed, supplemental funds of up to $10,000 may be requested to engage the services of a qualified project management consultant.  These funds are in addition to the $100,000 maximum for the base grant.  More details are provided in the Budget section, page 1</w:t>
      </w:r>
      <w:r w:rsidR="00A862C2" w:rsidRPr="00AB0753">
        <w:t>2</w:t>
      </w:r>
      <w:r w:rsidRPr="00AB0753">
        <w:t>.</w:t>
      </w:r>
      <w:bookmarkEnd w:id="12"/>
    </w:p>
    <w:p w14:paraId="5A01D329" w14:textId="77777777" w:rsidR="00C206A9" w:rsidRPr="00AB0753" w:rsidRDefault="00C206A9" w:rsidP="00C206A9">
      <w:pPr>
        <w:ind w:left="360"/>
      </w:pPr>
    </w:p>
    <w:p w14:paraId="2968F591" w14:textId="38124536" w:rsidR="007D389C" w:rsidRPr="00AB0753" w:rsidRDefault="007D389C" w:rsidP="00C206A9">
      <w:pPr>
        <w:pStyle w:val="ListParagraph"/>
        <w:numPr>
          <w:ilvl w:val="0"/>
          <w:numId w:val="26"/>
        </w:numPr>
        <w:spacing w:before="0"/>
        <w:ind w:left="360"/>
      </w:pPr>
      <w:bookmarkStart w:id="13" w:name="_Toc534297224"/>
      <w:r w:rsidRPr="00AB0753">
        <w:rPr>
          <w:rStyle w:val="Heading5Char"/>
          <w:szCs w:val="24"/>
        </w:rPr>
        <w:t>End-User (</w:t>
      </w:r>
      <w:r w:rsidR="00673179" w:rsidRPr="00AB0753">
        <w:rPr>
          <w:rStyle w:val="Heading5Char"/>
          <w:szCs w:val="24"/>
        </w:rPr>
        <w:t xml:space="preserve">Potential </w:t>
      </w:r>
      <w:r w:rsidRPr="00AB0753">
        <w:rPr>
          <w:rStyle w:val="Heading5Char"/>
          <w:szCs w:val="24"/>
        </w:rPr>
        <w:t>Licensee, Clinician, or Practitioner)</w:t>
      </w:r>
      <w:bookmarkEnd w:id="13"/>
    </w:p>
    <w:p w14:paraId="149B7D7F" w14:textId="77777777" w:rsidR="005D6E76" w:rsidRPr="00AB0753" w:rsidRDefault="007D389C" w:rsidP="00B630BE">
      <w:pPr>
        <w:ind w:left="180"/>
        <w:rPr>
          <w:szCs w:val="22"/>
        </w:rPr>
      </w:pPr>
      <w:r w:rsidRPr="00AB0753">
        <w:rPr>
          <w:szCs w:val="22"/>
        </w:rPr>
        <w:t xml:space="preserve">A representative target customer of the </w:t>
      </w:r>
      <w:r w:rsidR="006C275E" w:rsidRPr="00AB0753">
        <w:rPr>
          <w:szCs w:val="22"/>
        </w:rPr>
        <w:t xml:space="preserve">proposed commercial product </w:t>
      </w:r>
      <w:r w:rsidRPr="00AB0753">
        <w:rPr>
          <w:szCs w:val="22"/>
        </w:rPr>
        <w:t>who</w:t>
      </w:r>
      <w:r w:rsidR="005D6E76" w:rsidRPr="00AB0753">
        <w:rPr>
          <w:szCs w:val="22"/>
        </w:rPr>
        <w:t xml:space="preserve">: </w:t>
      </w:r>
    </w:p>
    <w:p w14:paraId="3AA192D1" w14:textId="6E54E588" w:rsidR="007D389C" w:rsidRPr="00AB0753" w:rsidRDefault="005D6E76" w:rsidP="00A06A0E">
      <w:pPr>
        <w:pStyle w:val="ListParagraph"/>
        <w:numPr>
          <w:ilvl w:val="0"/>
          <w:numId w:val="42"/>
        </w:numPr>
        <w:ind w:left="540" w:hanging="270"/>
      </w:pPr>
      <w:r w:rsidRPr="00AB0753">
        <w:t>P</w:t>
      </w:r>
      <w:r w:rsidR="007D389C" w:rsidRPr="00AB0753">
        <w:t>rovides an independent “voice-of-customer” confirmation of the potential usefulness of the technology from a technical perspectiv</w:t>
      </w:r>
      <w:r w:rsidRPr="00AB0753">
        <w:t xml:space="preserve">e </w:t>
      </w:r>
    </w:p>
    <w:p w14:paraId="638A3F47" w14:textId="77777777" w:rsidR="007D389C" w:rsidRPr="00AB0753" w:rsidRDefault="007D389C" w:rsidP="00A06A0E">
      <w:pPr>
        <w:pStyle w:val="ListParagraph"/>
        <w:numPr>
          <w:ilvl w:val="0"/>
          <w:numId w:val="40"/>
        </w:numPr>
        <w:ind w:left="540" w:hanging="270"/>
      </w:pPr>
      <w:r w:rsidRPr="00AB0753">
        <w:t>Guides the determination of specific technical features necessary to be impactful in practice</w:t>
      </w:r>
    </w:p>
    <w:p w14:paraId="079E9B69" w14:textId="77777777" w:rsidR="00C4488F" w:rsidRPr="00AB0753" w:rsidRDefault="00C4488F" w:rsidP="00A06A0E">
      <w:pPr>
        <w:pStyle w:val="ListParagraph"/>
        <w:numPr>
          <w:ilvl w:val="0"/>
          <w:numId w:val="40"/>
        </w:numPr>
        <w:ind w:left="540" w:hanging="270"/>
      </w:pPr>
      <w:r w:rsidRPr="00AB0753">
        <w:t>Confirms a market need for the technology</w:t>
      </w:r>
    </w:p>
    <w:p w14:paraId="0D8DA231" w14:textId="7E3394CC" w:rsidR="00C206A9" w:rsidRPr="00AB0753" w:rsidRDefault="00EF03D4" w:rsidP="00A06A0E">
      <w:pPr>
        <w:pStyle w:val="ListParagraph"/>
        <w:numPr>
          <w:ilvl w:val="0"/>
          <w:numId w:val="40"/>
        </w:numPr>
        <w:ind w:left="540" w:hanging="270"/>
      </w:pPr>
      <w:r w:rsidRPr="00AB0753">
        <w:t>Is n</w:t>
      </w:r>
      <w:r w:rsidR="007D389C" w:rsidRPr="00AB0753">
        <w:t>ot involved in day-to-day activities but advises technical development</w:t>
      </w:r>
      <w:r w:rsidRPr="00AB0753">
        <w:t>,</w:t>
      </w:r>
      <w:r w:rsidR="007D389C" w:rsidRPr="00AB0753">
        <w:t xml:space="preserve"> as needed</w:t>
      </w:r>
    </w:p>
    <w:p w14:paraId="2E830E2D" w14:textId="3D4C3132" w:rsidR="00B66D1E" w:rsidRPr="00AB0753" w:rsidRDefault="007D389C" w:rsidP="00A06A0E">
      <w:pPr>
        <w:ind w:left="180"/>
        <w:rPr>
          <w:szCs w:val="22"/>
        </w:rPr>
      </w:pPr>
      <w:r w:rsidRPr="00AB0753">
        <w:rPr>
          <w:szCs w:val="22"/>
        </w:rPr>
        <w:t>The specific requirements and activities associated with the end-user role vary depending upon whether this team member is a potential licensee, clinician, or practitioner of the targeted use for the technology</w:t>
      </w:r>
      <w:r w:rsidR="00EF03D4" w:rsidRPr="00AB0753">
        <w:rPr>
          <w:szCs w:val="22"/>
        </w:rPr>
        <w:t>, as described below.</w:t>
      </w:r>
      <w:r w:rsidR="00283067" w:rsidRPr="00AB0753">
        <w:rPr>
          <w:szCs w:val="22"/>
        </w:rPr>
        <w:t xml:space="preserve"> </w:t>
      </w:r>
    </w:p>
    <w:p w14:paraId="3DBEDC94" w14:textId="77777777" w:rsidR="007D389C" w:rsidRPr="00AB0753" w:rsidRDefault="007D389C" w:rsidP="00A06A0E">
      <w:pPr>
        <w:pStyle w:val="ListParagraph"/>
        <w:numPr>
          <w:ilvl w:val="0"/>
          <w:numId w:val="27"/>
        </w:numPr>
        <w:ind w:left="450" w:hanging="270"/>
        <w:rPr>
          <w:u w:val="single"/>
        </w:rPr>
      </w:pPr>
      <w:r w:rsidRPr="00AB0753">
        <w:rPr>
          <w:u w:val="single"/>
        </w:rPr>
        <w:t>Potential Licensee</w:t>
      </w:r>
    </w:p>
    <w:p w14:paraId="5E20DC00" w14:textId="77777777" w:rsidR="007D389C" w:rsidRPr="00AB0753" w:rsidRDefault="007D389C" w:rsidP="00A06A0E">
      <w:pPr>
        <w:pStyle w:val="ListParagraph"/>
        <w:numPr>
          <w:ilvl w:val="0"/>
          <w:numId w:val="0"/>
        </w:numPr>
        <w:ind w:left="450"/>
      </w:pPr>
      <w:r w:rsidRPr="00AB0753">
        <w:t xml:space="preserve">Representative of an independent third-party commercial entity that has expressed an interest in licensing the technology being developed. </w:t>
      </w:r>
    </w:p>
    <w:p w14:paraId="2DA4DBB8" w14:textId="30DEE84C" w:rsidR="007D389C" w:rsidRPr="00AB0753" w:rsidRDefault="007D389C" w:rsidP="00BF6059">
      <w:pPr>
        <w:pStyle w:val="ListParagraph"/>
        <w:numPr>
          <w:ilvl w:val="0"/>
          <w:numId w:val="28"/>
        </w:numPr>
        <w:ind w:left="720" w:hanging="270"/>
      </w:pPr>
      <w:r w:rsidRPr="00AB0753">
        <w:t xml:space="preserve">Provides a non-binding letter of interest that corroborates the potential of </w:t>
      </w:r>
      <w:r w:rsidR="00C4488F" w:rsidRPr="00AB0753">
        <w:t xml:space="preserve">the </w:t>
      </w:r>
      <w:r w:rsidRPr="00AB0753">
        <w:t xml:space="preserve">technology, indicates preliminary interest in licensing the technology, and attests to the value of </w:t>
      </w:r>
      <w:r w:rsidR="007C60F2" w:rsidRPr="00AB0753">
        <w:t xml:space="preserve">the </w:t>
      </w:r>
      <w:r w:rsidRPr="00AB0753">
        <w:t>outlined translational project.</w:t>
      </w:r>
    </w:p>
    <w:p w14:paraId="288DF504" w14:textId="3DF2B07D" w:rsidR="007D389C" w:rsidRPr="00AB0753" w:rsidRDefault="007D389C" w:rsidP="00BF6059">
      <w:pPr>
        <w:pStyle w:val="ListParagraph"/>
        <w:numPr>
          <w:ilvl w:val="0"/>
          <w:numId w:val="28"/>
        </w:numPr>
        <w:ind w:left="720" w:hanging="270"/>
      </w:pPr>
      <w:r w:rsidRPr="00AB0753">
        <w:t>Provides guidance re: performance spec</w:t>
      </w:r>
      <w:r w:rsidR="00C4488F" w:rsidRPr="00AB0753">
        <w:t>ifications</w:t>
      </w:r>
      <w:r w:rsidRPr="00AB0753">
        <w:t xml:space="preserve"> or other specific technical milestone(s) required to generate licensing interest.</w:t>
      </w:r>
    </w:p>
    <w:p w14:paraId="68FD65C1" w14:textId="77777777" w:rsidR="007D389C" w:rsidRPr="00AB0753" w:rsidRDefault="007D389C" w:rsidP="00A07A58">
      <w:pPr>
        <w:pStyle w:val="ListParagraph"/>
        <w:numPr>
          <w:ilvl w:val="0"/>
          <w:numId w:val="0"/>
        </w:numPr>
        <w:ind w:left="360"/>
      </w:pPr>
    </w:p>
    <w:p w14:paraId="5C358C01" w14:textId="048FCAE2" w:rsidR="007D389C" w:rsidRPr="00AB0753" w:rsidRDefault="007D389C" w:rsidP="00A07A58">
      <w:pPr>
        <w:pStyle w:val="ListParagraph"/>
        <w:numPr>
          <w:ilvl w:val="0"/>
          <w:numId w:val="0"/>
        </w:numPr>
        <w:ind w:left="360"/>
      </w:pPr>
      <w:r w:rsidRPr="00AB0753">
        <w:t>We recognize that many TRG-funded technologies may eventually be licensed to a university startup company involving the faculty inventor and/or other founders.  In these situations, we encourage applicants to also include a letter from an entirely independent and established company in the target market which provides credible corroboration of the commercial potential of the technology</w:t>
      </w:r>
      <w:r w:rsidR="00C11775" w:rsidRPr="00AB0753">
        <w:t xml:space="preserve">, </w:t>
      </w:r>
      <w:r w:rsidR="007C60F2" w:rsidRPr="00AB0753">
        <w:t>and</w:t>
      </w:r>
      <w:r w:rsidR="00C11775" w:rsidRPr="00AB0753">
        <w:t xml:space="preserve"> corroboration of the value of the project and milestones proposed</w:t>
      </w:r>
      <w:r w:rsidRPr="00AB0753">
        <w:t>.</w:t>
      </w:r>
    </w:p>
    <w:p w14:paraId="0D48FBFA" w14:textId="77777777" w:rsidR="007D389C" w:rsidRPr="00AB0753" w:rsidRDefault="007D389C" w:rsidP="00A07A58">
      <w:pPr>
        <w:pStyle w:val="ListParagraph"/>
        <w:numPr>
          <w:ilvl w:val="0"/>
          <w:numId w:val="0"/>
        </w:numPr>
        <w:ind w:left="360"/>
      </w:pPr>
    </w:p>
    <w:p w14:paraId="43F751BA" w14:textId="77777777" w:rsidR="007D389C" w:rsidRPr="00AB0753" w:rsidRDefault="007D389C" w:rsidP="00BF6059">
      <w:pPr>
        <w:pStyle w:val="ListParagraph"/>
        <w:numPr>
          <w:ilvl w:val="0"/>
          <w:numId w:val="27"/>
        </w:numPr>
        <w:ind w:left="360"/>
        <w:rPr>
          <w:u w:val="single"/>
        </w:rPr>
      </w:pPr>
      <w:r w:rsidRPr="00AB0753">
        <w:rPr>
          <w:u w:val="single"/>
        </w:rPr>
        <w:t>Clinician</w:t>
      </w:r>
    </w:p>
    <w:p w14:paraId="02073759" w14:textId="4A301367" w:rsidR="007D389C" w:rsidRPr="00AB0753" w:rsidRDefault="007D389C" w:rsidP="00A07A58">
      <w:pPr>
        <w:pStyle w:val="ListParagraph"/>
        <w:numPr>
          <w:ilvl w:val="0"/>
          <w:numId w:val="0"/>
        </w:numPr>
        <w:ind w:left="360"/>
      </w:pPr>
      <w:r w:rsidRPr="00AB0753">
        <w:t>Certified healthcare provider (M</w:t>
      </w:r>
      <w:r w:rsidR="00C4488F" w:rsidRPr="00AB0753">
        <w:t>.</w:t>
      </w:r>
      <w:r w:rsidRPr="00AB0753">
        <w:t>D</w:t>
      </w:r>
      <w:r w:rsidR="00C4488F" w:rsidRPr="00AB0753">
        <w:t>.</w:t>
      </w:r>
      <w:r w:rsidRPr="00AB0753">
        <w:t>, P</w:t>
      </w:r>
      <w:r w:rsidR="00C4488F" w:rsidRPr="00AB0753">
        <w:t>.</w:t>
      </w:r>
      <w:r w:rsidRPr="00AB0753">
        <w:t>A</w:t>
      </w:r>
      <w:r w:rsidR="00C4488F" w:rsidRPr="00AB0753">
        <w:t>.</w:t>
      </w:r>
      <w:r w:rsidRPr="00AB0753">
        <w:t>, R</w:t>
      </w:r>
      <w:r w:rsidR="00C4488F" w:rsidRPr="00AB0753">
        <w:t>.</w:t>
      </w:r>
      <w:r w:rsidRPr="00AB0753">
        <w:t>N</w:t>
      </w:r>
      <w:r w:rsidR="00C4488F" w:rsidRPr="00AB0753">
        <w:t>.</w:t>
      </w:r>
      <w:r w:rsidRPr="00AB0753">
        <w:t>, D</w:t>
      </w:r>
      <w:r w:rsidR="00C4488F" w:rsidRPr="00AB0753">
        <w:t>.</w:t>
      </w:r>
      <w:r w:rsidRPr="00AB0753">
        <w:t>V</w:t>
      </w:r>
      <w:r w:rsidR="00C4488F" w:rsidRPr="00AB0753">
        <w:t>.</w:t>
      </w:r>
      <w:r w:rsidRPr="00AB0753">
        <w:t>M</w:t>
      </w:r>
      <w:r w:rsidR="00C4488F" w:rsidRPr="00AB0753">
        <w:t>.</w:t>
      </w:r>
      <w:r w:rsidRPr="00AB0753">
        <w:t xml:space="preserve">, </w:t>
      </w:r>
      <w:r w:rsidRPr="00AB0753">
        <w:rPr>
          <w:i/>
        </w:rPr>
        <w:t>etc</w:t>
      </w:r>
      <w:r w:rsidRPr="00AB0753">
        <w:t>.) who has clinical expertise in the proposed application field of the technology (</w:t>
      </w:r>
      <w:r w:rsidRPr="00AB0753">
        <w:rPr>
          <w:i/>
        </w:rPr>
        <w:t>e.g</w:t>
      </w:r>
      <w:r w:rsidRPr="00AB0753">
        <w:t xml:space="preserve">., surgery, treatment of autoimmune diseases, </w:t>
      </w:r>
      <w:r w:rsidRPr="00AB0753">
        <w:rPr>
          <w:i/>
        </w:rPr>
        <w:t>etc</w:t>
      </w:r>
      <w:r w:rsidRPr="00AB0753">
        <w:t>.).  Key opinion leaders</w:t>
      </w:r>
      <w:r w:rsidR="00A07A58" w:rsidRPr="00AB0753">
        <w:t xml:space="preserve"> are</w:t>
      </w:r>
      <w:r w:rsidRPr="00AB0753">
        <w:t xml:space="preserve"> welcomed.</w:t>
      </w:r>
    </w:p>
    <w:p w14:paraId="69E2FE96" w14:textId="226991FD" w:rsidR="007D389C" w:rsidRPr="00AB0753" w:rsidRDefault="007D389C" w:rsidP="00BF6059">
      <w:pPr>
        <w:pStyle w:val="ListParagraph"/>
        <w:numPr>
          <w:ilvl w:val="0"/>
          <w:numId w:val="29"/>
        </w:numPr>
        <w:ind w:left="720" w:hanging="270"/>
      </w:pPr>
      <w:r w:rsidRPr="00AB0753">
        <w:t xml:space="preserve">Corroborates how this technology could impact the practice of medicine, confirms potential interest in testing or using the technology, and attests to the value of </w:t>
      </w:r>
      <w:r w:rsidR="00017038" w:rsidRPr="00AB0753">
        <w:t>the</w:t>
      </w:r>
      <w:r w:rsidRPr="00AB0753">
        <w:t xml:space="preserve"> translational project</w:t>
      </w:r>
      <w:r w:rsidR="00017038" w:rsidRPr="00AB0753">
        <w:t xml:space="preserve"> proposed</w:t>
      </w:r>
      <w:r w:rsidRPr="00AB0753">
        <w:t>.</w:t>
      </w:r>
    </w:p>
    <w:p w14:paraId="1029AE31" w14:textId="4565BFD5" w:rsidR="00B66D1E" w:rsidRPr="00AB0753" w:rsidRDefault="007D389C" w:rsidP="002133AD">
      <w:pPr>
        <w:pStyle w:val="ListParagraph"/>
        <w:numPr>
          <w:ilvl w:val="0"/>
          <w:numId w:val="0"/>
        </w:numPr>
        <w:ind w:left="720"/>
      </w:pPr>
      <w:r w:rsidRPr="00AB0753">
        <w:t>Provides guidance regarding the performance spec</w:t>
      </w:r>
      <w:r w:rsidR="00017038" w:rsidRPr="00AB0753">
        <w:t>ification</w:t>
      </w:r>
      <w:r w:rsidRPr="00AB0753">
        <w:t>s or other specific technical milestone(s) required to be impactful.</w:t>
      </w:r>
    </w:p>
    <w:p w14:paraId="3610F15C" w14:textId="77777777" w:rsidR="00B66D1E" w:rsidRPr="00AB0753" w:rsidRDefault="00B66D1E" w:rsidP="002133AD">
      <w:pPr>
        <w:pStyle w:val="ListParagraph"/>
        <w:numPr>
          <w:ilvl w:val="0"/>
          <w:numId w:val="0"/>
        </w:numPr>
        <w:ind w:left="720"/>
      </w:pPr>
    </w:p>
    <w:p w14:paraId="5FAF831C" w14:textId="25D170E3" w:rsidR="007D389C" w:rsidRPr="00AB0753" w:rsidRDefault="007D389C" w:rsidP="00686D98">
      <w:pPr>
        <w:pStyle w:val="ListParagraph"/>
        <w:numPr>
          <w:ilvl w:val="0"/>
          <w:numId w:val="27"/>
        </w:numPr>
        <w:spacing w:before="240"/>
        <w:ind w:left="360"/>
        <w:rPr>
          <w:u w:val="single"/>
        </w:rPr>
      </w:pPr>
      <w:r w:rsidRPr="00AB0753">
        <w:rPr>
          <w:u w:val="single"/>
        </w:rPr>
        <w:t>Practitioner</w:t>
      </w:r>
    </w:p>
    <w:p w14:paraId="6B45AD80" w14:textId="77777777" w:rsidR="007D389C" w:rsidRPr="00AB0753" w:rsidRDefault="007D389C" w:rsidP="00A07A58">
      <w:pPr>
        <w:pStyle w:val="ListParagraph"/>
        <w:numPr>
          <w:ilvl w:val="0"/>
          <w:numId w:val="0"/>
        </w:numPr>
        <w:ind w:left="360"/>
      </w:pPr>
      <w:r w:rsidRPr="00AB0753">
        <w:t xml:space="preserve">Practicing potential end-user (farmer, researcher, </w:t>
      </w:r>
      <w:r w:rsidRPr="00AB0753">
        <w:rPr>
          <w:i/>
        </w:rPr>
        <w:t>etc</w:t>
      </w:r>
      <w:r w:rsidRPr="00AB0753">
        <w:t>.) in the associated target market (</w:t>
      </w:r>
      <w:r w:rsidRPr="00AB0753">
        <w:rPr>
          <w:i/>
        </w:rPr>
        <w:t>e.g.</w:t>
      </w:r>
      <w:r w:rsidRPr="00AB0753">
        <w:t>, crop production).</w:t>
      </w:r>
    </w:p>
    <w:p w14:paraId="6B1DE9A7" w14:textId="3DD18A66" w:rsidR="007D389C" w:rsidRPr="00AB0753" w:rsidRDefault="00F92395" w:rsidP="00BF6059">
      <w:pPr>
        <w:pStyle w:val="ListParagraph"/>
        <w:numPr>
          <w:ilvl w:val="0"/>
          <w:numId w:val="30"/>
        </w:numPr>
        <w:ind w:left="720" w:hanging="270"/>
      </w:pPr>
      <w:r w:rsidRPr="00AB0753">
        <w:t>C</w:t>
      </w:r>
      <w:r w:rsidR="007D389C" w:rsidRPr="00AB0753">
        <w:t xml:space="preserve">orroborates how this technology will impact her/his work, confirms potential interest in testing or using the technology, and attests to the value of </w:t>
      </w:r>
      <w:r w:rsidR="00017038" w:rsidRPr="00AB0753">
        <w:t xml:space="preserve">the </w:t>
      </w:r>
      <w:r w:rsidR="007D389C" w:rsidRPr="00AB0753">
        <w:t>translational project</w:t>
      </w:r>
      <w:r w:rsidR="00017038" w:rsidRPr="00AB0753">
        <w:t xml:space="preserve"> proposed</w:t>
      </w:r>
      <w:r w:rsidR="007D389C" w:rsidRPr="00AB0753">
        <w:t>.</w:t>
      </w:r>
    </w:p>
    <w:p w14:paraId="231E5EDD" w14:textId="76BAB129" w:rsidR="007D389C" w:rsidRPr="00AB0753" w:rsidRDefault="007D389C" w:rsidP="00B66D1E">
      <w:pPr>
        <w:pStyle w:val="ListParagraph"/>
        <w:numPr>
          <w:ilvl w:val="0"/>
          <w:numId w:val="30"/>
        </w:numPr>
        <w:spacing w:after="120"/>
        <w:ind w:left="720" w:hanging="274"/>
      </w:pPr>
      <w:r w:rsidRPr="00AB0753">
        <w:t>Provides guidance regarding technical requirements, performance specifications or other key product features necessary for the technology to solve real-life problems experienced by the practitioner.</w:t>
      </w:r>
    </w:p>
    <w:p w14:paraId="732B64FB" w14:textId="77777777" w:rsidR="00B66D1E" w:rsidRPr="00AB0753" w:rsidRDefault="00B66D1E" w:rsidP="00B66D1E">
      <w:pPr>
        <w:pStyle w:val="ListParagraph"/>
        <w:numPr>
          <w:ilvl w:val="0"/>
          <w:numId w:val="0"/>
        </w:numPr>
        <w:spacing w:after="120"/>
        <w:ind w:left="720"/>
        <w:rPr>
          <w:sz w:val="16"/>
          <w:szCs w:val="16"/>
        </w:rPr>
      </w:pPr>
    </w:p>
    <w:p w14:paraId="0491C618" w14:textId="77777777" w:rsidR="00B45F57" w:rsidRPr="00AB0753" w:rsidRDefault="00B45F57" w:rsidP="00B66D1E">
      <w:pPr>
        <w:pStyle w:val="ListParagraph"/>
        <w:numPr>
          <w:ilvl w:val="0"/>
          <w:numId w:val="26"/>
        </w:numPr>
        <w:ind w:left="274" w:hanging="274"/>
      </w:pPr>
      <w:r w:rsidRPr="00AB0753">
        <w:rPr>
          <w:rStyle w:val="Heading5Char"/>
          <w:szCs w:val="24"/>
        </w:rPr>
        <w:t>Technology Transfer Officer</w:t>
      </w:r>
      <w:r w:rsidRPr="00AB0753">
        <w:t xml:space="preserve"> </w:t>
      </w:r>
    </w:p>
    <w:p w14:paraId="67693625" w14:textId="77777777" w:rsidR="00B45F57" w:rsidRPr="00AB0753" w:rsidRDefault="00B45F57" w:rsidP="00B45F57">
      <w:pPr>
        <w:pStyle w:val="ListParagraph"/>
        <w:numPr>
          <w:ilvl w:val="0"/>
          <w:numId w:val="0"/>
        </w:numPr>
        <w:ind w:left="360"/>
      </w:pPr>
      <w:r w:rsidRPr="00AB0753">
        <w:t xml:space="preserve">(or senior administrator responsible for the intellectual property (IP) and licensing interests of the university) </w:t>
      </w:r>
    </w:p>
    <w:p w14:paraId="4A4F28D2" w14:textId="77777777" w:rsidR="00B45F57" w:rsidRPr="00AB0753" w:rsidRDefault="00B45F57" w:rsidP="00BF6059">
      <w:pPr>
        <w:pStyle w:val="ListParagraph"/>
        <w:numPr>
          <w:ilvl w:val="0"/>
          <w:numId w:val="39"/>
        </w:numPr>
        <w:ind w:hanging="270"/>
      </w:pPr>
      <w:r w:rsidRPr="00AB0753">
        <w:t xml:space="preserve">Corroborates the current status of IP protection related to the technology </w:t>
      </w:r>
    </w:p>
    <w:p w14:paraId="59DDD209" w14:textId="77777777" w:rsidR="00B45F57" w:rsidRPr="00AB0753" w:rsidRDefault="00B45F57" w:rsidP="00BF6059">
      <w:pPr>
        <w:pStyle w:val="ListParagraph"/>
        <w:numPr>
          <w:ilvl w:val="0"/>
          <w:numId w:val="39"/>
        </w:numPr>
        <w:ind w:hanging="270"/>
      </w:pPr>
      <w:r w:rsidRPr="00AB0753">
        <w:t xml:space="preserve">Confirms the university’s intent to continue investing in the protection and/or licensing of the associated IP </w:t>
      </w:r>
    </w:p>
    <w:p w14:paraId="4BEF2D84" w14:textId="0535F7E4" w:rsidR="00A06A0E" w:rsidRPr="00AB0753" w:rsidRDefault="00B45F57" w:rsidP="00B66D1E">
      <w:pPr>
        <w:pStyle w:val="ListParagraph"/>
        <w:numPr>
          <w:ilvl w:val="0"/>
          <w:numId w:val="39"/>
        </w:numPr>
        <w:ind w:hanging="270"/>
      </w:pPr>
      <w:r w:rsidRPr="00AB0753">
        <w:t>Not involved in day-to-day activities but participates in all team progress calls/meetings</w:t>
      </w:r>
    </w:p>
    <w:p w14:paraId="082AB54F" w14:textId="14F69734" w:rsidR="0073613D" w:rsidRPr="00AB0753" w:rsidRDefault="00092401" w:rsidP="002133AD">
      <w:pPr>
        <w:pStyle w:val="Heading5"/>
        <w:ind w:left="180" w:hanging="180"/>
        <w:rPr>
          <w:szCs w:val="24"/>
        </w:rPr>
      </w:pPr>
      <w:bookmarkStart w:id="14" w:name="_Toc534297226"/>
      <w:r w:rsidRPr="00AB0753">
        <w:rPr>
          <w:szCs w:val="24"/>
        </w:rPr>
        <w:t xml:space="preserve">E. </w:t>
      </w:r>
      <w:r w:rsidR="0077070E" w:rsidRPr="00AB0753">
        <w:rPr>
          <w:szCs w:val="24"/>
        </w:rPr>
        <w:t xml:space="preserve">Optional Team Member - </w:t>
      </w:r>
      <w:r w:rsidR="0073613D" w:rsidRPr="00AB0753">
        <w:rPr>
          <w:szCs w:val="24"/>
        </w:rPr>
        <w:t>Business Case Adviser (BCA)</w:t>
      </w:r>
      <w:bookmarkEnd w:id="14"/>
    </w:p>
    <w:p w14:paraId="697A4494" w14:textId="4B02652A" w:rsidR="00741771" w:rsidRPr="00AB0753" w:rsidRDefault="0073613D" w:rsidP="002133AD">
      <w:pPr>
        <w:ind w:left="180"/>
      </w:pPr>
      <w:r w:rsidRPr="00AB0753">
        <w:t>The BCA is an</w:t>
      </w:r>
      <w:r w:rsidR="002E0F64" w:rsidRPr="00AB0753">
        <w:t xml:space="preserve"> optional team member </w:t>
      </w:r>
      <w:r w:rsidR="00741771" w:rsidRPr="00AB0753">
        <w:t xml:space="preserve">who contributes </w:t>
      </w:r>
      <w:r w:rsidR="0007608D" w:rsidRPr="00AB0753">
        <w:t xml:space="preserve">independent </w:t>
      </w:r>
      <w:r w:rsidR="00741771" w:rsidRPr="00AB0753">
        <w:t xml:space="preserve">commercial guidance </w:t>
      </w:r>
      <w:r w:rsidRPr="00AB0753">
        <w:t xml:space="preserve">to the team as needed. </w:t>
      </w:r>
      <w:r w:rsidR="008C5566" w:rsidRPr="00AB0753">
        <w:t>Up to $</w:t>
      </w:r>
      <w:r w:rsidR="00472F80" w:rsidRPr="00AB0753">
        <w:t>15</w:t>
      </w:r>
      <w:r w:rsidR="008C5566" w:rsidRPr="00AB0753">
        <w:t xml:space="preserve">,000 of the TRG budget may be </w:t>
      </w:r>
      <w:r w:rsidR="00470064" w:rsidRPr="00AB0753">
        <w:t xml:space="preserve">used </w:t>
      </w:r>
      <w:r w:rsidR="008C5566" w:rsidRPr="00AB0753">
        <w:t xml:space="preserve">to </w:t>
      </w:r>
      <w:r w:rsidR="00BB2AF5" w:rsidRPr="00AB0753">
        <w:t xml:space="preserve">undertake a well-defined </w:t>
      </w:r>
      <w:r w:rsidR="00470064" w:rsidRPr="00AB0753">
        <w:t xml:space="preserve">business case </w:t>
      </w:r>
      <w:r w:rsidR="00BB2AF5" w:rsidRPr="00AB0753">
        <w:t xml:space="preserve">project that results in one or more of the </w:t>
      </w:r>
      <w:r w:rsidR="0007608D" w:rsidRPr="00AB0753">
        <w:t>deliverables listed below</w:t>
      </w:r>
      <w:r w:rsidRPr="00AB0753">
        <w:t xml:space="preserve">. The </w:t>
      </w:r>
      <w:r w:rsidR="00BB2AF5" w:rsidRPr="00AB0753">
        <w:t xml:space="preserve">proposal should describe how the </w:t>
      </w:r>
      <w:r w:rsidRPr="00AB0753">
        <w:t xml:space="preserve">BCA </w:t>
      </w:r>
      <w:r w:rsidR="00BB2AF5" w:rsidRPr="00AB0753">
        <w:t xml:space="preserve">project will complement the </w:t>
      </w:r>
      <w:r w:rsidR="002E0F64" w:rsidRPr="00AB0753">
        <w:t>technical</w:t>
      </w:r>
      <w:r w:rsidR="00BB2AF5" w:rsidRPr="00AB0753">
        <w:t xml:space="preserve"> project and how the BCA will be in</w:t>
      </w:r>
      <w:r w:rsidR="00BA282A" w:rsidRPr="00AB0753">
        <w:t>teg</w:t>
      </w:r>
      <w:r w:rsidR="00BB2AF5" w:rsidRPr="00AB0753">
        <w:t>rated into the project team</w:t>
      </w:r>
      <w:r w:rsidR="0080162D" w:rsidRPr="00AB0753">
        <w:t xml:space="preserve">. </w:t>
      </w:r>
    </w:p>
    <w:p w14:paraId="7FB865D3" w14:textId="657DDC40" w:rsidR="0073613D" w:rsidRPr="00AB0753" w:rsidRDefault="0073613D" w:rsidP="002133AD">
      <w:pPr>
        <w:ind w:left="180"/>
      </w:pPr>
      <w:r w:rsidRPr="00AB0753">
        <w:t xml:space="preserve">The BCA role allows for a wide variety of relevant experiences and backgrounds, including but not limited to: </w:t>
      </w:r>
    </w:p>
    <w:p w14:paraId="602749A2" w14:textId="2FFE1598" w:rsidR="0073613D" w:rsidRPr="00AB0753" w:rsidRDefault="0073613D" w:rsidP="002133AD">
      <w:pPr>
        <w:pStyle w:val="ListParagraph"/>
        <w:numPr>
          <w:ilvl w:val="0"/>
          <w:numId w:val="3"/>
        </w:numPr>
        <w:ind w:left="270" w:hanging="180"/>
      </w:pPr>
      <w:r w:rsidRPr="00AB0753">
        <w:t xml:space="preserve">Business expert </w:t>
      </w:r>
      <w:r w:rsidR="002E0F64" w:rsidRPr="00AB0753">
        <w:t>associated with</w:t>
      </w:r>
      <w:r w:rsidRPr="00AB0753">
        <w:t xml:space="preserve"> the university, such as an entrepreneur-in-residence</w:t>
      </w:r>
      <w:r w:rsidR="002E0F64" w:rsidRPr="00AB0753">
        <w:t xml:space="preserve"> (EIR)</w:t>
      </w:r>
      <w:r w:rsidRPr="00AB0753">
        <w:t>, business school faculty</w:t>
      </w:r>
      <w:r w:rsidR="002E0F64" w:rsidRPr="00AB0753">
        <w:t xml:space="preserve"> member</w:t>
      </w:r>
      <w:r w:rsidRPr="00AB0753">
        <w:t xml:space="preserve">, or university staff responsible for new venture development </w:t>
      </w:r>
    </w:p>
    <w:p w14:paraId="5E40C0F7" w14:textId="1E85C4B5" w:rsidR="0073613D" w:rsidRPr="00AB0753" w:rsidRDefault="0073613D" w:rsidP="00217D1F">
      <w:pPr>
        <w:pStyle w:val="ListParagraph"/>
        <w:numPr>
          <w:ilvl w:val="0"/>
          <w:numId w:val="3"/>
        </w:numPr>
        <w:ind w:left="270" w:hanging="270"/>
      </w:pPr>
      <w:r w:rsidRPr="00AB0753">
        <w:t xml:space="preserve">Commercial experts outside the university, such as </w:t>
      </w:r>
      <w:r w:rsidR="002E0F64" w:rsidRPr="00AB0753">
        <w:t xml:space="preserve">industry-experienced product development consultants, </w:t>
      </w:r>
      <w:r w:rsidRPr="00AB0753">
        <w:t xml:space="preserve">serial entrepreneurs, or investors with experience </w:t>
      </w:r>
      <w:r w:rsidR="00C24948" w:rsidRPr="00AB0753">
        <w:t xml:space="preserve">funding and/or </w:t>
      </w:r>
      <w:r w:rsidRPr="00AB0753">
        <w:t xml:space="preserve">serving on the boards of </w:t>
      </w:r>
      <w:r w:rsidR="001B3CA6" w:rsidRPr="00AB0753">
        <w:t>life sciences</w:t>
      </w:r>
      <w:r w:rsidR="00C24948" w:rsidRPr="00AB0753">
        <w:t xml:space="preserve"> </w:t>
      </w:r>
      <w:r w:rsidRPr="00AB0753">
        <w:t xml:space="preserve">companies </w:t>
      </w:r>
    </w:p>
    <w:p w14:paraId="7117E20C" w14:textId="46F6E1BF" w:rsidR="0073613D" w:rsidRPr="00AB0753" w:rsidRDefault="0073613D" w:rsidP="00686D98">
      <w:pPr>
        <w:pStyle w:val="ListParagraph"/>
        <w:numPr>
          <w:ilvl w:val="0"/>
          <w:numId w:val="32"/>
        </w:numPr>
        <w:ind w:left="270" w:hanging="274"/>
      </w:pPr>
      <w:r w:rsidRPr="00AB0753">
        <w:t>Representatives of local entrepreneurship support organizations</w:t>
      </w:r>
    </w:p>
    <w:p w14:paraId="3C47C9F1" w14:textId="56AEA2A6" w:rsidR="00BE03B2" w:rsidRPr="00AB0753" w:rsidRDefault="002E0F64" w:rsidP="00673179">
      <w:r w:rsidRPr="00AB0753">
        <w:t xml:space="preserve">Examples of appropriate </w:t>
      </w:r>
      <w:r w:rsidR="00BE03B2" w:rsidRPr="00AB0753">
        <w:t>Business Case activities</w:t>
      </w:r>
      <w:r w:rsidRPr="00AB0753">
        <w:t xml:space="preserve"> for which funding may be directed</w:t>
      </w:r>
      <w:r w:rsidR="00BE03B2" w:rsidRPr="00AB0753">
        <w:t xml:space="preserve"> include, but </w:t>
      </w:r>
      <w:r w:rsidRPr="00AB0753">
        <w:t>are</w:t>
      </w:r>
      <w:r w:rsidR="00BE03B2" w:rsidRPr="00AB0753">
        <w:t xml:space="preserve"> not limited to: </w:t>
      </w:r>
    </w:p>
    <w:p w14:paraId="3BF60FC0" w14:textId="77777777" w:rsidR="001B3CA6" w:rsidRPr="00AB0753" w:rsidRDefault="001B3CA6" w:rsidP="00BF6059">
      <w:pPr>
        <w:pStyle w:val="ListParagraph"/>
        <w:numPr>
          <w:ilvl w:val="0"/>
          <w:numId w:val="32"/>
        </w:numPr>
        <w:ind w:left="270" w:hanging="274"/>
      </w:pPr>
      <w:r w:rsidRPr="00AB0753">
        <w:t>Creation of a product development plan that defines critical technology development milestones and presents a logical sequence of activities (beyond the proposed TRG project) to definitively address them</w:t>
      </w:r>
    </w:p>
    <w:p w14:paraId="291AE577" w14:textId="2BA033F5" w:rsidR="00BE03B2" w:rsidRPr="00AB0753" w:rsidRDefault="00690F41" w:rsidP="00BF6059">
      <w:pPr>
        <w:pStyle w:val="ListParagraph"/>
        <w:numPr>
          <w:ilvl w:val="0"/>
          <w:numId w:val="32"/>
        </w:numPr>
        <w:ind w:left="270" w:hanging="274"/>
      </w:pPr>
      <w:r w:rsidRPr="00AB0753">
        <w:t>M</w:t>
      </w:r>
      <w:r w:rsidR="00BE03B2" w:rsidRPr="00AB0753">
        <w:t xml:space="preserve">arket </w:t>
      </w:r>
      <w:r w:rsidRPr="00AB0753">
        <w:t xml:space="preserve">research intended to assess the commercial opportunity </w:t>
      </w:r>
      <w:r w:rsidR="00BE03B2" w:rsidRPr="00AB0753">
        <w:t>for the invention/product</w:t>
      </w:r>
    </w:p>
    <w:p w14:paraId="7ACBF8D8" w14:textId="14DA2F72" w:rsidR="00BE03B2" w:rsidRPr="00AB0753" w:rsidRDefault="00BE03B2" w:rsidP="00BF6059">
      <w:pPr>
        <w:pStyle w:val="ListParagraph"/>
        <w:numPr>
          <w:ilvl w:val="0"/>
          <w:numId w:val="32"/>
        </w:numPr>
        <w:ind w:left="270" w:hanging="270"/>
      </w:pPr>
      <w:r w:rsidRPr="00AB0753">
        <w:t xml:space="preserve">Analysis of the intellectual property (IP) landscape </w:t>
      </w:r>
      <w:r w:rsidR="00A36CD7" w:rsidRPr="00AB0753">
        <w:t>within the intended application</w:t>
      </w:r>
    </w:p>
    <w:p w14:paraId="7E166B81" w14:textId="2E73CBD6" w:rsidR="00BE03B2" w:rsidRPr="00AB0753" w:rsidRDefault="00BE03B2" w:rsidP="00BF6059">
      <w:pPr>
        <w:pStyle w:val="ListParagraph"/>
        <w:numPr>
          <w:ilvl w:val="0"/>
          <w:numId w:val="32"/>
        </w:numPr>
        <w:ind w:left="270" w:hanging="270"/>
      </w:pPr>
      <w:r w:rsidRPr="00AB0753">
        <w:t>Clarification of the regulatory path necessary to gain market approval</w:t>
      </w:r>
    </w:p>
    <w:p w14:paraId="6C4324E0" w14:textId="16A66629" w:rsidR="00A36CD7" w:rsidRPr="00AB0753" w:rsidRDefault="00A36CD7" w:rsidP="00BF6059">
      <w:pPr>
        <w:pStyle w:val="ListParagraph"/>
        <w:numPr>
          <w:ilvl w:val="0"/>
          <w:numId w:val="32"/>
        </w:numPr>
        <w:ind w:left="270" w:hanging="270"/>
      </w:pPr>
      <w:r w:rsidRPr="00AB0753">
        <w:t>Competitive or SWOT (strengths, weaknesses, opportunities, threats) analyses of the market</w:t>
      </w:r>
    </w:p>
    <w:p w14:paraId="7F2C156F" w14:textId="61F6AC4F" w:rsidR="00BE03B2" w:rsidRPr="00AB0753" w:rsidRDefault="00BE03B2" w:rsidP="00BF6059">
      <w:pPr>
        <w:pStyle w:val="ListParagraph"/>
        <w:numPr>
          <w:ilvl w:val="0"/>
          <w:numId w:val="32"/>
        </w:numPr>
        <w:ind w:left="270" w:hanging="270"/>
      </w:pPr>
      <w:r w:rsidRPr="00AB0753">
        <w:t>Studies designed to assess commercial feasibility and guide further IP protection</w:t>
      </w:r>
      <w:r w:rsidR="00A36CD7" w:rsidRPr="00AB0753">
        <w:t xml:space="preserve"> or investment</w:t>
      </w:r>
    </w:p>
    <w:p w14:paraId="6825E535" w14:textId="0975FF50" w:rsidR="00BE03B2" w:rsidRPr="00AB0753" w:rsidRDefault="00BE03B2" w:rsidP="0062565F">
      <w:pPr>
        <w:pStyle w:val="ListParagraph"/>
        <w:numPr>
          <w:ilvl w:val="0"/>
          <w:numId w:val="32"/>
        </w:numPr>
        <w:ind w:left="270" w:hanging="270"/>
      </w:pPr>
      <w:r w:rsidRPr="00AB0753">
        <w:t>Analysis of other factors influencing commercial development</w:t>
      </w:r>
    </w:p>
    <w:p w14:paraId="0ED0477A" w14:textId="77777777" w:rsidR="00686D98" w:rsidRPr="00AB0753" w:rsidRDefault="00686D98" w:rsidP="00686D98">
      <w:pPr>
        <w:pStyle w:val="ListParagraph"/>
        <w:numPr>
          <w:ilvl w:val="0"/>
          <w:numId w:val="0"/>
        </w:numPr>
        <w:ind w:left="270"/>
      </w:pPr>
    </w:p>
    <w:p w14:paraId="7ABA1021" w14:textId="3D3BFAA9" w:rsidR="00686D98" w:rsidRPr="00AB0753" w:rsidRDefault="0007608D" w:rsidP="00CF677A">
      <w:pPr>
        <w:pStyle w:val="ListParagraph"/>
        <w:numPr>
          <w:ilvl w:val="0"/>
          <w:numId w:val="41"/>
        </w:numPr>
        <w:ind w:left="270" w:hanging="270"/>
        <w:rPr>
          <w:i/>
        </w:rPr>
      </w:pPr>
      <w:r w:rsidRPr="00AB0753">
        <w:rPr>
          <w:i/>
        </w:rPr>
        <w:t>The inclusion of a</w:t>
      </w:r>
      <w:r w:rsidR="0073613D" w:rsidRPr="00AB0753">
        <w:rPr>
          <w:i/>
        </w:rPr>
        <w:t xml:space="preserve"> BCA </w:t>
      </w:r>
      <w:r w:rsidRPr="00AB0753">
        <w:rPr>
          <w:i/>
        </w:rPr>
        <w:t xml:space="preserve">candidate </w:t>
      </w:r>
      <w:r w:rsidR="0073613D" w:rsidRPr="00AB0753">
        <w:rPr>
          <w:i/>
        </w:rPr>
        <w:t>who is a member of the</w:t>
      </w:r>
      <w:r w:rsidRPr="00AB0753">
        <w:rPr>
          <w:i/>
        </w:rPr>
        <w:t xml:space="preserve"> PI’s laboratory or the</w:t>
      </w:r>
      <w:r w:rsidR="0073613D" w:rsidRPr="00AB0753">
        <w:rPr>
          <w:i/>
        </w:rPr>
        <w:t xml:space="preserve"> institution’s technology transfer office is strongly discouraged</w:t>
      </w:r>
      <w:r w:rsidR="00C11775" w:rsidRPr="00AB0753">
        <w:rPr>
          <w:i/>
        </w:rPr>
        <w:t>.</w:t>
      </w:r>
      <w:r w:rsidR="00E7375F" w:rsidRPr="00AB0753">
        <w:rPr>
          <w:i/>
        </w:rPr>
        <w:t xml:space="preserve">  </w:t>
      </w:r>
      <w:r w:rsidR="00283067" w:rsidRPr="00AB0753">
        <w:rPr>
          <w:i/>
        </w:rPr>
        <w:t>Grant</w:t>
      </w:r>
      <w:r w:rsidR="00E7375F" w:rsidRPr="00AB0753">
        <w:rPr>
          <w:i/>
        </w:rPr>
        <w:t xml:space="preserve"> funds may not be used to support the salary of such individuals. </w:t>
      </w:r>
      <w:r w:rsidR="0073613D" w:rsidRPr="00AB0753">
        <w:rPr>
          <w:i/>
        </w:rPr>
        <w:t xml:space="preserve"> </w:t>
      </w:r>
    </w:p>
    <w:p w14:paraId="0A428CE2" w14:textId="05624BF1" w:rsidR="00686D98" w:rsidRPr="00AB0753" w:rsidRDefault="0073613D" w:rsidP="00472F80">
      <w:pPr>
        <w:rPr>
          <w:color w:val="000000" w:themeColor="text1"/>
          <w:szCs w:val="22"/>
        </w:rPr>
      </w:pPr>
      <w:r w:rsidRPr="00AB0753">
        <w:rPr>
          <w:szCs w:val="22"/>
        </w:rPr>
        <w:t xml:space="preserve">There are </w:t>
      </w:r>
      <w:proofErr w:type="gramStart"/>
      <w:r w:rsidRPr="00AB0753">
        <w:rPr>
          <w:szCs w:val="22"/>
        </w:rPr>
        <w:t>a number of</w:t>
      </w:r>
      <w:proofErr w:type="gramEnd"/>
      <w:r w:rsidRPr="00AB0753">
        <w:rPr>
          <w:szCs w:val="22"/>
        </w:rPr>
        <w:t xml:space="preserve"> organizations throughout the state that provide </w:t>
      </w:r>
      <w:r w:rsidR="00B66D1E" w:rsidRPr="00AB0753">
        <w:rPr>
          <w:szCs w:val="22"/>
        </w:rPr>
        <w:t xml:space="preserve">business case </w:t>
      </w:r>
      <w:r w:rsidRPr="00AB0753">
        <w:rPr>
          <w:szCs w:val="22"/>
        </w:rPr>
        <w:t xml:space="preserve">assistance and could potentially serve as BCAs. </w:t>
      </w:r>
      <w:r w:rsidR="004F731F" w:rsidRPr="00AB0753">
        <w:rPr>
          <w:color w:val="000000" w:themeColor="text1"/>
          <w:szCs w:val="22"/>
        </w:rPr>
        <w:t xml:space="preserve">See the FAQs for examples of qualified advisers for </w:t>
      </w:r>
      <w:r w:rsidR="006A6B49" w:rsidRPr="00AB0753">
        <w:rPr>
          <w:color w:val="000000" w:themeColor="text1"/>
          <w:szCs w:val="22"/>
        </w:rPr>
        <w:t>life sciences researchers</w:t>
      </w:r>
      <w:r w:rsidR="004F731F" w:rsidRPr="00AB0753">
        <w:rPr>
          <w:color w:val="000000" w:themeColor="text1"/>
          <w:szCs w:val="22"/>
        </w:rPr>
        <w:t xml:space="preserve"> in N</w:t>
      </w:r>
      <w:r w:rsidR="00D264F7" w:rsidRPr="00AB0753">
        <w:rPr>
          <w:color w:val="000000" w:themeColor="text1"/>
          <w:szCs w:val="22"/>
        </w:rPr>
        <w:t xml:space="preserve">orth </w:t>
      </w:r>
      <w:r w:rsidR="004F731F" w:rsidRPr="00AB0753">
        <w:rPr>
          <w:color w:val="000000" w:themeColor="text1"/>
          <w:szCs w:val="22"/>
        </w:rPr>
        <w:t>C</w:t>
      </w:r>
      <w:r w:rsidR="00D264F7" w:rsidRPr="00AB0753">
        <w:rPr>
          <w:color w:val="000000" w:themeColor="text1"/>
          <w:szCs w:val="22"/>
        </w:rPr>
        <w:t>arolina</w:t>
      </w:r>
      <w:r w:rsidR="004F731F" w:rsidRPr="00AB0753">
        <w:rPr>
          <w:color w:val="000000" w:themeColor="text1"/>
          <w:szCs w:val="22"/>
        </w:rPr>
        <w:t>.</w:t>
      </w:r>
    </w:p>
    <w:p w14:paraId="25CA7656" w14:textId="4B94E7FF" w:rsidR="00965524" w:rsidRPr="00AB0753" w:rsidRDefault="001C7C79" w:rsidP="00FA0126">
      <w:pPr>
        <w:pStyle w:val="Heading3"/>
      </w:pPr>
      <w:bookmarkStart w:id="15" w:name="_Toc534297227"/>
      <w:r w:rsidRPr="00AB0753">
        <w:t>Milestone-based P</w:t>
      </w:r>
      <w:r w:rsidR="00965524" w:rsidRPr="00AB0753">
        <w:t>roject</w:t>
      </w:r>
      <w:r w:rsidRPr="00AB0753">
        <w:t xml:space="preserve"> P</w:t>
      </w:r>
      <w:r w:rsidR="00965524" w:rsidRPr="00AB0753">
        <w:t>lan</w:t>
      </w:r>
      <w:bookmarkEnd w:id="15"/>
    </w:p>
    <w:p w14:paraId="706A75E4" w14:textId="7229B2BA" w:rsidR="00965524" w:rsidRPr="00AB0753" w:rsidRDefault="00965524" w:rsidP="0062565F">
      <w:r w:rsidRPr="00AB0753">
        <w:t>A TRG project operates in the translational research phase of development</w:t>
      </w:r>
      <w:r w:rsidR="009970FF" w:rsidRPr="00AB0753">
        <w:t xml:space="preserve"> and</w:t>
      </w:r>
      <w:r w:rsidRPr="00AB0753">
        <w:t xml:space="preserve">, therefore, must be centered on a focused, achievable research project </w:t>
      </w:r>
      <w:r w:rsidRPr="00AB0753">
        <w:rPr>
          <w:color w:val="000000" w:themeColor="text1"/>
        </w:rPr>
        <w:t xml:space="preserve">with </w:t>
      </w:r>
      <w:r w:rsidRPr="00AB0753">
        <w:t xml:space="preserve">clearly defined milestones, success criteria, and go/no-go </w:t>
      </w:r>
      <w:proofErr w:type="gramStart"/>
      <w:r w:rsidRPr="00AB0753">
        <w:t>decision making</w:t>
      </w:r>
      <w:proofErr w:type="gramEnd"/>
      <w:r w:rsidRPr="00AB0753">
        <w:t xml:space="preserve"> points. The research plan must </w:t>
      </w:r>
      <w:r w:rsidR="009970FF" w:rsidRPr="00AB0753">
        <w:t>include one or more</w:t>
      </w:r>
      <w:r w:rsidRPr="00AB0753">
        <w:t xml:space="preserve"> milestone-based objectives for each scientific aim of the study. </w:t>
      </w:r>
    </w:p>
    <w:p w14:paraId="1FC66078" w14:textId="5BF6A38A" w:rsidR="00842409" w:rsidRPr="00AB0753" w:rsidRDefault="00965524" w:rsidP="0062565F">
      <w:r w:rsidRPr="00AB0753">
        <w:t xml:space="preserve">Milestones will be </w:t>
      </w:r>
      <w:r w:rsidR="009970FF" w:rsidRPr="00AB0753">
        <w:t>proposed by the project</w:t>
      </w:r>
      <w:r w:rsidRPr="00AB0753">
        <w:t xml:space="preserve"> team</w:t>
      </w:r>
      <w:r w:rsidR="009970FF" w:rsidRPr="00AB0753">
        <w:t xml:space="preserve">; </w:t>
      </w:r>
      <w:r w:rsidRPr="00AB0753">
        <w:t>disbursement</w:t>
      </w:r>
      <w:r w:rsidR="008E0F28" w:rsidRPr="00AB0753">
        <w:t>s</w:t>
      </w:r>
      <w:r w:rsidRPr="00AB0753">
        <w:t xml:space="preserve"> of </w:t>
      </w:r>
      <w:r w:rsidR="008E0F28" w:rsidRPr="00AB0753">
        <w:t xml:space="preserve">project </w:t>
      </w:r>
      <w:r w:rsidRPr="00AB0753">
        <w:t xml:space="preserve">funds will be dependent upon </w:t>
      </w:r>
      <w:r w:rsidR="009970FF" w:rsidRPr="00AB0753">
        <w:t>the achievement of</w:t>
      </w:r>
      <w:r w:rsidRPr="00AB0753">
        <w:t xml:space="preserve"> these set milestones. A 50-40-10 disbursement stra</w:t>
      </w:r>
      <w:r w:rsidR="00BA282A" w:rsidRPr="00AB0753">
        <w:t>teg</w:t>
      </w:r>
      <w:r w:rsidR="004F7FFC" w:rsidRPr="00AB0753">
        <w:t>y will be employed by NC</w:t>
      </w:r>
      <w:r w:rsidRPr="00AB0753">
        <w:t>Biotech to encourage meet</w:t>
      </w:r>
      <w:r w:rsidR="009970FF" w:rsidRPr="00AB0753">
        <w:t>ing</w:t>
      </w:r>
      <w:r w:rsidRPr="00AB0753">
        <w:t xml:space="preserve"> the </w:t>
      </w:r>
      <w:r w:rsidR="00F77758" w:rsidRPr="00AB0753">
        <w:t xml:space="preserve">milestones </w:t>
      </w:r>
      <w:r w:rsidRPr="00AB0753">
        <w:t xml:space="preserve">in a timely fashion. Upon </w:t>
      </w:r>
      <w:r w:rsidR="009970FF" w:rsidRPr="00AB0753">
        <w:t xml:space="preserve">execution of the </w:t>
      </w:r>
      <w:r w:rsidRPr="00AB0753">
        <w:t>award</w:t>
      </w:r>
      <w:r w:rsidR="009970FF" w:rsidRPr="00AB0753">
        <w:t xml:space="preserve"> agreement</w:t>
      </w:r>
      <w:r w:rsidRPr="00AB0753">
        <w:t xml:space="preserve">, </w:t>
      </w:r>
      <w:r w:rsidR="00470064" w:rsidRPr="00AB0753">
        <w:t xml:space="preserve">a brief kick-off team </w:t>
      </w:r>
      <w:r w:rsidR="004F7FFC" w:rsidRPr="00AB0753">
        <w:t>meeting with a member of the NC</w:t>
      </w:r>
      <w:r w:rsidR="00470064" w:rsidRPr="00AB0753">
        <w:t>Biotech staff will be required to initiate the project.  Afterward,</w:t>
      </w:r>
      <w:r w:rsidR="008E0F28" w:rsidRPr="00AB0753">
        <w:t xml:space="preserve"> </w:t>
      </w:r>
      <w:r w:rsidRPr="00AB0753">
        <w:t xml:space="preserve">50 percent of the </w:t>
      </w:r>
      <w:r w:rsidR="009970FF" w:rsidRPr="00AB0753">
        <w:t>funds</w:t>
      </w:r>
      <w:r w:rsidRPr="00AB0753">
        <w:t xml:space="preserve"> will be </w:t>
      </w:r>
      <w:r w:rsidR="009970FF" w:rsidRPr="00AB0753">
        <w:t>released</w:t>
      </w:r>
      <w:r w:rsidRPr="00AB0753">
        <w:t xml:space="preserve"> up-front. </w:t>
      </w:r>
    </w:p>
    <w:p w14:paraId="29E2A4CC" w14:textId="2D3F2FFD" w:rsidR="00965524" w:rsidRPr="00AB0753" w:rsidRDefault="00842409" w:rsidP="0062565F">
      <w:r w:rsidRPr="00AB0753">
        <w:t xml:space="preserve">Written reports </w:t>
      </w:r>
      <w:r w:rsidR="009970FF" w:rsidRPr="00AB0753">
        <w:t>and</w:t>
      </w:r>
      <w:r w:rsidR="004F7FFC" w:rsidRPr="00AB0753">
        <w:t xml:space="preserve"> several meetings/calls with NC</w:t>
      </w:r>
      <w:r w:rsidR="009970FF" w:rsidRPr="00AB0753">
        <w:t xml:space="preserve">Biotech staff </w:t>
      </w:r>
      <w:r w:rsidRPr="00AB0753">
        <w:t>will be required throughout the duration of the project</w:t>
      </w:r>
      <w:r w:rsidR="009970FF" w:rsidRPr="00AB0753">
        <w:t xml:space="preserve"> (see Post-Award Oversight below for details). </w:t>
      </w:r>
      <w:r w:rsidRPr="00AB0753">
        <w:t xml:space="preserve"> </w:t>
      </w:r>
    </w:p>
    <w:p w14:paraId="76D8F1EF" w14:textId="5721DDEA" w:rsidR="00965524" w:rsidRPr="00AB0753" w:rsidRDefault="00F77758" w:rsidP="00FA0126">
      <w:pPr>
        <w:pStyle w:val="Heading4"/>
      </w:pPr>
      <w:bookmarkStart w:id="16" w:name="_Toc534297228"/>
      <w:r w:rsidRPr="00AB0753">
        <w:t xml:space="preserve">Translational Research </w:t>
      </w:r>
      <w:r w:rsidR="00965524" w:rsidRPr="00AB0753">
        <w:t>Activities</w:t>
      </w:r>
      <w:bookmarkEnd w:id="16"/>
    </w:p>
    <w:p w14:paraId="7BC65721" w14:textId="77777777" w:rsidR="00965524" w:rsidRPr="00AB0753" w:rsidRDefault="00965524" w:rsidP="0062565F">
      <w:r w:rsidRPr="00AB0753">
        <w:t>Examples of project studies include:</w:t>
      </w:r>
    </w:p>
    <w:p w14:paraId="03099031" w14:textId="69025818" w:rsidR="00965524" w:rsidRPr="00AB0753" w:rsidRDefault="00965524" w:rsidP="00BF6059">
      <w:pPr>
        <w:pStyle w:val="ListParagraph"/>
        <w:numPr>
          <w:ilvl w:val="0"/>
          <w:numId w:val="33"/>
        </w:numPr>
        <w:ind w:left="360" w:hanging="274"/>
      </w:pPr>
      <w:r w:rsidRPr="00AB0753">
        <w:t>Proof-of-concept and feasibility studies</w:t>
      </w:r>
    </w:p>
    <w:p w14:paraId="20ED5D60" w14:textId="2F93E094" w:rsidR="00965524" w:rsidRPr="00AB0753" w:rsidRDefault="00965524" w:rsidP="00BF6059">
      <w:pPr>
        <w:pStyle w:val="ListParagraph"/>
        <w:numPr>
          <w:ilvl w:val="0"/>
          <w:numId w:val="33"/>
        </w:numPr>
        <w:ind w:left="360" w:hanging="270"/>
      </w:pPr>
      <w:r w:rsidRPr="00AB0753">
        <w:t>Compound screening against a validated target</w:t>
      </w:r>
    </w:p>
    <w:p w14:paraId="4D2400D8" w14:textId="0F17B9A2" w:rsidR="00965524" w:rsidRPr="00AB0753" w:rsidRDefault="00965524" w:rsidP="00BF6059">
      <w:pPr>
        <w:pStyle w:val="ListParagraph"/>
        <w:numPr>
          <w:ilvl w:val="0"/>
          <w:numId w:val="33"/>
        </w:numPr>
        <w:ind w:left="360" w:hanging="270"/>
      </w:pPr>
      <w:r w:rsidRPr="00AB0753">
        <w:t>Prototype development</w:t>
      </w:r>
    </w:p>
    <w:p w14:paraId="79414E8F" w14:textId="47997886" w:rsidR="00965524" w:rsidRPr="00AB0753" w:rsidRDefault="00965524" w:rsidP="00BF6059">
      <w:pPr>
        <w:pStyle w:val="ListParagraph"/>
        <w:numPr>
          <w:ilvl w:val="0"/>
          <w:numId w:val="33"/>
        </w:numPr>
        <w:ind w:left="360" w:hanging="270"/>
      </w:pPr>
      <w:r w:rsidRPr="00AB0753">
        <w:t>Scale-up pilot studies</w:t>
      </w:r>
    </w:p>
    <w:p w14:paraId="596FB9F6" w14:textId="39EFC418" w:rsidR="00965524" w:rsidRPr="00AB0753" w:rsidRDefault="00965524" w:rsidP="00BF6059">
      <w:pPr>
        <w:pStyle w:val="ListParagraph"/>
        <w:numPr>
          <w:ilvl w:val="0"/>
          <w:numId w:val="33"/>
        </w:numPr>
        <w:ind w:left="360" w:hanging="270"/>
      </w:pPr>
      <w:r w:rsidRPr="00AB0753">
        <w:t>Optimization studies</w:t>
      </w:r>
    </w:p>
    <w:p w14:paraId="3E429074" w14:textId="048F62B8" w:rsidR="009970FF" w:rsidRPr="00AB0753" w:rsidRDefault="009970FF" w:rsidP="00BF6059">
      <w:pPr>
        <w:pStyle w:val="ListParagraph"/>
        <w:numPr>
          <w:ilvl w:val="0"/>
          <w:numId w:val="33"/>
        </w:numPr>
        <w:ind w:left="360" w:hanging="270"/>
      </w:pPr>
      <w:r w:rsidRPr="00AB0753">
        <w:t>Studies designed to independently reproduce or confirm crucial preliminary findings</w:t>
      </w:r>
    </w:p>
    <w:p w14:paraId="2E3DEF81" w14:textId="032FB97E" w:rsidR="00965524" w:rsidRPr="00AB0753" w:rsidRDefault="00965524" w:rsidP="00BF6059">
      <w:pPr>
        <w:pStyle w:val="ListParagraph"/>
        <w:numPr>
          <w:ilvl w:val="0"/>
          <w:numId w:val="33"/>
        </w:numPr>
        <w:ind w:left="360" w:hanging="270"/>
      </w:pPr>
      <w:r w:rsidRPr="00AB0753">
        <w:t>Other studies designed to achieve commercially relevant milestones</w:t>
      </w:r>
    </w:p>
    <w:p w14:paraId="7A077840" w14:textId="0B907272" w:rsidR="0015768C" w:rsidRPr="00AB0753" w:rsidRDefault="009970FF" w:rsidP="0062565F">
      <w:r w:rsidRPr="00AB0753">
        <w:t>Data that leads to a</w:t>
      </w:r>
      <w:r w:rsidR="004E4F78" w:rsidRPr="00AB0753">
        <w:t xml:space="preserve"> clear decision whether to support a university’s continued investment in further intellectual property protection and commercialization efforts or not (</w:t>
      </w:r>
      <w:r w:rsidR="004E4F78" w:rsidRPr="00AB0753">
        <w:rPr>
          <w:i/>
        </w:rPr>
        <w:t>i.e</w:t>
      </w:r>
      <w:r w:rsidR="004E4F78" w:rsidRPr="00AB0753">
        <w:t xml:space="preserve">. go/no-go) is considered a successful outcome of a TRG project. </w:t>
      </w:r>
    </w:p>
    <w:p w14:paraId="5AB9098E" w14:textId="696B7F11" w:rsidR="00EC7A24" w:rsidRPr="00AB0753" w:rsidRDefault="0015768C" w:rsidP="0062565F">
      <w:pPr>
        <w:pStyle w:val="ListParagraph"/>
        <w:numPr>
          <w:ilvl w:val="0"/>
          <w:numId w:val="4"/>
        </w:numPr>
        <w:ind w:left="360" w:hanging="274"/>
        <w:rPr>
          <w:i/>
        </w:rPr>
      </w:pPr>
      <w:r w:rsidRPr="00AB0753">
        <w:rPr>
          <w:i/>
        </w:rPr>
        <w:t xml:space="preserve">Technical project activities cannot be subcontracted to any commercial firm </w:t>
      </w:r>
      <w:r w:rsidR="00406FD3" w:rsidRPr="00AB0753">
        <w:rPr>
          <w:i/>
        </w:rPr>
        <w:t>that has</w:t>
      </w:r>
      <w:r w:rsidRPr="00AB0753">
        <w:rPr>
          <w:i/>
        </w:rPr>
        <w:t xml:space="preserve"> a financial relationship with either the PI(s) or the B</w:t>
      </w:r>
      <w:r w:rsidR="00A0215B" w:rsidRPr="00AB0753">
        <w:rPr>
          <w:i/>
        </w:rPr>
        <w:t>C</w:t>
      </w:r>
      <w:r w:rsidRPr="00AB0753">
        <w:rPr>
          <w:i/>
        </w:rPr>
        <w:t>A. These arrangements carry the risk that the project may appear as subsidized R&amp;D for a company, which is not consistent with the objectives of the</w:t>
      </w:r>
      <w:r w:rsidR="00406FD3" w:rsidRPr="00AB0753">
        <w:rPr>
          <w:i/>
        </w:rPr>
        <w:t xml:space="preserve"> TRG</w:t>
      </w:r>
      <w:r w:rsidRPr="00AB0753">
        <w:rPr>
          <w:i/>
        </w:rPr>
        <w:t xml:space="preserve"> program.</w:t>
      </w:r>
    </w:p>
    <w:p w14:paraId="6ADBF075" w14:textId="4EEB7C23" w:rsidR="00092401" w:rsidRPr="00AB0753" w:rsidRDefault="00EC7A24" w:rsidP="00472F80">
      <w:r w:rsidRPr="00AB0753">
        <w:t xml:space="preserve">Applicants are encouraged to review the Evaluation Criteria section for more details.  Please refer to the FAQs on our website for general and </w:t>
      </w:r>
      <w:r w:rsidR="0090157F" w:rsidRPr="00AB0753">
        <w:t>TRG</w:t>
      </w:r>
      <w:r w:rsidRPr="00AB0753">
        <w:t xml:space="preserve"> program-specific questions. </w:t>
      </w:r>
    </w:p>
    <w:p w14:paraId="1A864B9A" w14:textId="77777777" w:rsidR="0015768C" w:rsidRPr="00AB0753" w:rsidRDefault="0015768C" w:rsidP="00FA0126">
      <w:pPr>
        <w:pStyle w:val="Heading3"/>
      </w:pPr>
      <w:bookmarkStart w:id="17" w:name="_Toc534297229"/>
      <w:r w:rsidRPr="00AB0753">
        <w:t>Post-award Oversight</w:t>
      </w:r>
      <w:bookmarkEnd w:id="17"/>
    </w:p>
    <w:p w14:paraId="44705DC3" w14:textId="39F0B041" w:rsidR="00A0215B" w:rsidRPr="00AB0753" w:rsidRDefault="00A0215B" w:rsidP="00FA0126">
      <w:r w:rsidRPr="00AB0753">
        <w:t xml:space="preserve">The </w:t>
      </w:r>
      <w:r w:rsidR="004B42CA" w:rsidRPr="00AB0753">
        <w:t xml:space="preserve">TRG program includes several post-award </w:t>
      </w:r>
      <w:r w:rsidR="00E53964" w:rsidRPr="00AB0753">
        <w:t xml:space="preserve">activities </w:t>
      </w:r>
      <w:r w:rsidR="004B42CA" w:rsidRPr="00AB0753">
        <w:t xml:space="preserve">that are intended to facilitate the timely and successful completion of the awarded project. </w:t>
      </w:r>
    </w:p>
    <w:p w14:paraId="2D0F1D47" w14:textId="63D93BB4" w:rsidR="0015768C" w:rsidRPr="00AB0753" w:rsidRDefault="0015768C" w:rsidP="00FA0126">
      <w:pPr>
        <w:pStyle w:val="Heading4"/>
      </w:pPr>
      <w:bookmarkStart w:id="18" w:name="_Toc534297230"/>
      <w:r w:rsidRPr="00AB0753">
        <w:t>Kick-off meeting</w:t>
      </w:r>
      <w:bookmarkEnd w:id="18"/>
    </w:p>
    <w:p w14:paraId="0CCE4D43" w14:textId="099CD8E0" w:rsidR="00D03195" w:rsidRPr="00AB0753" w:rsidRDefault="00EF03D4" w:rsidP="0062565F">
      <w:r w:rsidRPr="00AB0753">
        <w:t xml:space="preserve">An in-person or conference call </w:t>
      </w:r>
      <w:r w:rsidR="004F7FFC" w:rsidRPr="00AB0753">
        <w:t>kick</w:t>
      </w:r>
      <w:r w:rsidR="00092401" w:rsidRPr="00AB0753">
        <w:t>-</w:t>
      </w:r>
      <w:r w:rsidR="004F7FFC" w:rsidRPr="00AB0753">
        <w:t>off meeting with NC</w:t>
      </w:r>
      <w:r w:rsidR="00693DD4" w:rsidRPr="00AB0753">
        <w:t>Biotech staff is required before the first tranche of money is released to the university. The purpose of the meeting is to review roles and responsibilities, to discuss the milestones and the steps to be taken to achieve those milestones, a</w:t>
      </w:r>
      <w:r w:rsidR="007C60F2" w:rsidRPr="00AB0753">
        <w:t>nd to review</w:t>
      </w:r>
      <w:r w:rsidR="00092401" w:rsidRPr="00AB0753">
        <w:t xml:space="preserve"> </w:t>
      </w:r>
      <w:r w:rsidR="00693DD4" w:rsidRPr="00AB0753">
        <w:t xml:space="preserve">the reporting requirements for the award.  </w:t>
      </w:r>
      <w:r w:rsidR="00D03195" w:rsidRPr="00AB0753">
        <w:t xml:space="preserve">  </w:t>
      </w:r>
    </w:p>
    <w:p w14:paraId="16D67C53" w14:textId="5DF966FC" w:rsidR="0015768C" w:rsidRPr="00AB0753" w:rsidRDefault="0015768C" w:rsidP="00FA0126">
      <w:pPr>
        <w:pStyle w:val="Heading4"/>
      </w:pPr>
      <w:bookmarkStart w:id="19" w:name="_Toc534297231"/>
      <w:r w:rsidRPr="00AB0753">
        <w:t>Quarterly written reports</w:t>
      </w:r>
      <w:bookmarkEnd w:id="19"/>
    </w:p>
    <w:p w14:paraId="43F0C131" w14:textId="1805A401" w:rsidR="00AB0C5B" w:rsidRPr="00AB0753" w:rsidRDefault="00693DD4" w:rsidP="0062565F">
      <w:pPr>
        <w:rPr>
          <w:lang w:eastAsia="en-US"/>
        </w:rPr>
      </w:pPr>
      <w:r w:rsidRPr="00AB0753">
        <w:t>Quarterly reports written by the project manager are requi</w:t>
      </w:r>
      <w:r w:rsidR="004F7FFC" w:rsidRPr="00AB0753">
        <w:t>red to keep team members and NC</w:t>
      </w:r>
      <w:r w:rsidRPr="00AB0753">
        <w:t>Biotech staff apprised of the progress towards achieving the milestones. These reports will be a b</w:t>
      </w:r>
      <w:r w:rsidR="00AB0C5B" w:rsidRPr="00AB0753">
        <w:t xml:space="preserve">rief (2 pp.) </w:t>
      </w:r>
      <w:r w:rsidR="0009189A" w:rsidRPr="00AB0753">
        <w:t>summary of technical</w:t>
      </w:r>
      <w:r w:rsidR="00FF3F7B" w:rsidRPr="00AB0753">
        <w:t xml:space="preserve"> and business case</w:t>
      </w:r>
      <w:r w:rsidR="00115643" w:rsidRPr="00AB0753">
        <w:t xml:space="preserve"> (if applicable)</w:t>
      </w:r>
      <w:r w:rsidR="00FF3F7B" w:rsidRPr="00AB0753">
        <w:t xml:space="preserve"> activities to date,</w:t>
      </w:r>
      <w:r w:rsidR="0009189A" w:rsidRPr="00AB0753">
        <w:t xml:space="preserve"> </w:t>
      </w:r>
      <w:r w:rsidRPr="00AB0753">
        <w:t>approximate timelines towards completion of</w:t>
      </w:r>
      <w:r w:rsidR="0009189A" w:rsidRPr="00AB0753">
        <w:t xml:space="preserve"> milestones, changes to team composition, challenges faced, </w:t>
      </w:r>
      <w:r w:rsidR="0009189A" w:rsidRPr="00AB0753">
        <w:rPr>
          <w:i/>
        </w:rPr>
        <w:t>etc</w:t>
      </w:r>
      <w:r w:rsidR="0009189A" w:rsidRPr="00AB0753">
        <w:t xml:space="preserve">.  </w:t>
      </w:r>
      <w:r w:rsidRPr="00AB0753">
        <w:t>The reports should i</w:t>
      </w:r>
      <w:r w:rsidR="0009189A" w:rsidRPr="00AB0753">
        <w:t>nclude key findings and data when available.</w:t>
      </w:r>
    </w:p>
    <w:p w14:paraId="7E4E9869" w14:textId="31B20EB9" w:rsidR="0015768C" w:rsidRPr="00AB0753" w:rsidRDefault="00473CFC" w:rsidP="00FA0126">
      <w:pPr>
        <w:pStyle w:val="Heading4"/>
      </w:pPr>
      <w:bookmarkStart w:id="20" w:name="_Toc534297232"/>
      <w:r w:rsidRPr="00AB0753">
        <w:t>Mid-term report and m</w:t>
      </w:r>
      <w:r w:rsidR="0015768C" w:rsidRPr="00AB0753">
        <w:t>eeting</w:t>
      </w:r>
      <w:r w:rsidRPr="00AB0753">
        <w:t>; Release of f</w:t>
      </w:r>
      <w:r w:rsidR="0015768C" w:rsidRPr="00AB0753">
        <w:t>unds</w:t>
      </w:r>
      <w:bookmarkEnd w:id="20"/>
    </w:p>
    <w:p w14:paraId="62360E70" w14:textId="12A136EA" w:rsidR="00B76E47" w:rsidRPr="00AB0753" w:rsidRDefault="00DD4921" w:rsidP="0062565F">
      <w:r w:rsidRPr="00AB0753">
        <w:t xml:space="preserve">The requirements for the mid-term report are </w:t>
      </w:r>
      <w:proofErr w:type="gramStart"/>
      <w:r w:rsidRPr="00AB0753">
        <w:t>similar to</w:t>
      </w:r>
      <w:proofErr w:type="gramEnd"/>
      <w:r w:rsidRPr="00AB0753">
        <w:t xml:space="preserve"> quarterly </w:t>
      </w:r>
      <w:r w:rsidR="008A2792" w:rsidRPr="00AB0753">
        <w:t>reports, but also include</w:t>
      </w:r>
      <w:r w:rsidR="00B76E47" w:rsidRPr="00AB0753">
        <w:t>:</w:t>
      </w:r>
      <w:r w:rsidRPr="00AB0753">
        <w:t xml:space="preserve"> </w:t>
      </w:r>
      <w:r w:rsidR="008A2792" w:rsidRPr="00AB0753">
        <w:t xml:space="preserve"> </w:t>
      </w:r>
    </w:p>
    <w:p w14:paraId="01389A4B" w14:textId="13AFEDD7" w:rsidR="00B76E47" w:rsidRPr="00AB0753" w:rsidRDefault="00B76E47" w:rsidP="00BF6059">
      <w:pPr>
        <w:pStyle w:val="ListParagraph"/>
        <w:numPr>
          <w:ilvl w:val="0"/>
          <w:numId w:val="34"/>
        </w:numPr>
        <w:ind w:left="360" w:hanging="270"/>
      </w:pPr>
      <w:r w:rsidRPr="00AB0753">
        <w:t>E</w:t>
      </w:r>
      <w:r w:rsidR="008A2792" w:rsidRPr="00AB0753">
        <w:t>vidence that the established mid-term milesto</w:t>
      </w:r>
      <w:r w:rsidRPr="00AB0753">
        <w:t xml:space="preserve">ne(s) has been achieved, and </w:t>
      </w:r>
      <w:r w:rsidR="008A2792" w:rsidRPr="00AB0753">
        <w:t xml:space="preserve"> </w:t>
      </w:r>
    </w:p>
    <w:p w14:paraId="675F1C09" w14:textId="693D1C13" w:rsidR="00472F80" w:rsidRPr="00AB0753" w:rsidRDefault="00B76E47" w:rsidP="0062565F">
      <w:pPr>
        <w:pStyle w:val="ListParagraph"/>
        <w:numPr>
          <w:ilvl w:val="0"/>
          <w:numId w:val="34"/>
        </w:numPr>
        <w:ind w:left="360" w:hanging="270"/>
      </w:pPr>
      <w:r w:rsidRPr="00AB0753">
        <w:t>A</w:t>
      </w:r>
      <w:r w:rsidR="008A2792" w:rsidRPr="00AB0753">
        <w:t xml:space="preserve"> </w:t>
      </w:r>
      <w:r w:rsidR="00DD4921" w:rsidRPr="00AB0753">
        <w:t>current financial report that presents a</w:t>
      </w:r>
      <w:r w:rsidR="00115643" w:rsidRPr="00AB0753">
        <w:t>n</w:t>
      </w:r>
      <w:r w:rsidR="00DD4921" w:rsidRPr="00AB0753">
        <w:t xml:space="preserve"> accounting of the project funds expended and remaining.</w:t>
      </w:r>
    </w:p>
    <w:p w14:paraId="597D7403" w14:textId="083C55FD" w:rsidR="001C7C79" w:rsidRPr="00AB0753" w:rsidRDefault="00DD4921" w:rsidP="0062565F">
      <w:r w:rsidRPr="00AB0753">
        <w:t>U</w:t>
      </w:r>
      <w:r w:rsidR="00472F80" w:rsidRPr="00AB0753">
        <w:t xml:space="preserve">pon </w:t>
      </w:r>
      <w:r w:rsidRPr="00AB0753">
        <w:t>rec</w:t>
      </w:r>
      <w:r w:rsidR="004F7FFC" w:rsidRPr="00AB0753">
        <w:t>eipt of the mid-term report, NC</w:t>
      </w:r>
      <w:r w:rsidRPr="00AB0753">
        <w:t>Biotech staff will schedule a meeting</w:t>
      </w:r>
      <w:r w:rsidR="009970FF" w:rsidRPr="00AB0753">
        <w:t>/call</w:t>
      </w:r>
      <w:r w:rsidRPr="00AB0753">
        <w:t xml:space="preserve"> with the project team to discuss the report </w:t>
      </w:r>
      <w:r w:rsidR="00410E44" w:rsidRPr="00AB0753">
        <w:t xml:space="preserve">contents.  </w:t>
      </w:r>
      <w:r w:rsidR="008A2792" w:rsidRPr="00AB0753">
        <w:t xml:space="preserve">If it is determined that the mid-term milestone(s) has been </w:t>
      </w:r>
      <w:r w:rsidR="004F7FFC" w:rsidRPr="00AB0753">
        <w:t>achieved, NC</w:t>
      </w:r>
      <w:r w:rsidR="008A2792" w:rsidRPr="00AB0753">
        <w:t>Biotech staff will authorize the</w:t>
      </w:r>
      <w:r w:rsidR="00410E44" w:rsidRPr="00AB0753">
        <w:t xml:space="preserve"> </w:t>
      </w:r>
      <w:r w:rsidR="008A2792" w:rsidRPr="00AB0753">
        <w:t>release of the second tranche of funds.</w:t>
      </w:r>
    </w:p>
    <w:p w14:paraId="515757FA" w14:textId="77777777" w:rsidR="0015768C" w:rsidRPr="00AB0753" w:rsidRDefault="0015768C" w:rsidP="00FA0126">
      <w:pPr>
        <w:pStyle w:val="Heading4"/>
      </w:pPr>
      <w:bookmarkStart w:id="21" w:name="_Toc534297233"/>
      <w:r w:rsidRPr="00AB0753">
        <w:t>Final technical and financial reports</w:t>
      </w:r>
      <w:bookmarkEnd w:id="21"/>
    </w:p>
    <w:p w14:paraId="0B676AA8" w14:textId="08930E37" w:rsidR="009970FF" w:rsidRPr="00AB0753" w:rsidRDefault="0009189A" w:rsidP="0062565F">
      <w:r w:rsidRPr="00AB0753">
        <w:t>Final</w:t>
      </w:r>
      <w:r w:rsidR="0015768C" w:rsidRPr="00AB0753">
        <w:t xml:space="preserve"> technical and financial report</w:t>
      </w:r>
      <w:r w:rsidRPr="00AB0753">
        <w:t>s are</w:t>
      </w:r>
      <w:r w:rsidR="0015768C" w:rsidRPr="00AB0753">
        <w:t xml:space="preserve"> required</w:t>
      </w:r>
      <w:r w:rsidR="00473CFC" w:rsidRPr="00AB0753">
        <w:t xml:space="preserve"> for the release of</w:t>
      </w:r>
      <w:r w:rsidRPr="00AB0753">
        <w:t xml:space="preserve"> remaining grant funds</w:t>
      </w:r>
      <w:r w:rsidR="0015768C" w:rsidRPr="00AB0753">
        <w:t xml:space="preserve">. </w:t>
      </w:r>
      <w:r w:rsidRPr="00AB0753">
        <w:t xml:space="preserve"> The technical report provides a final analysis of the project, </w:t>
      </w:r>
      <w:r w:rsidR="00473CFC" w:rsidRPr="00AB0753">
        <w:t xml:space="preserve">including achievement of </w:t>
      </w:r>
      <w:r w:rsidRPr="00AB0753">
        <w:t>proposed milestones</w:t>
      </w:r>
      <w:r w:rsidR="00861616" w:rsidRPr="00AB0753">
        <w:t xml:space="preserve">, and </w:t>
      </w:r>
      <w:r w:rsidR="00473CFC" w:rsidRPr="00AB0753">
        <w:t xml:space="preserve">data to support the successful completion of each aim.  </w:t>
      </w:r>
      <w:r w:rsidR="00861616" w:rsidRPr="00AB0753">
        <w:t xml:space="preserve">The final report will also include </w:t>
      </w:r>
      <w:r w:rsidR="00473CFC" w:rsidRPr="00AB0753">
        <w:t xml:space="preserve">updates from each team member re: current IP and licensing status, the business case adviser project (if applicable), and </w:t>
      </w:r>
      <w:r w:rsidR="003766AC" w:rsidRPr="00AB0753">
        <w:t xml:space="preserve">a discussion of </w:t>
      </w:r>
      <w:r w:rsidR="00473CFC" w:rsidRPr="00AB0753">
        <w:t>next steps.</w:t>
      </w:r>
    </w:p>
    <w:p w14:paraId="20966D10" w14:textId="7215220D" w:rsidR="004B42CA" w:rsidRPr="00AB0753" w:rsidRDefault="004B42CA" w:rsidP="00FA0126">
      <w:pPr>
        <w:pStyle w:val="Heading4"/>
      </w:pPr>
      <w:bookmarkStart w:id="22" w:name="_Toc534297234"/>
      <w:r w:rsidRPr="00AB0753">
        <w:t>Follow-up impact surveys</w:t>
      </w:r>
      <w:bookmarkEnd w:id="22"/>
    </w:p>
    <w:p w14:paraId="6F32077B" w14:textId="056944C9" w:rsidR="00327888" w:rsidRPr="00AB0753" w:rsidRDefault="0015768C" w:rsidP="00327888">
      <w:r w:rsidRPr="00AB0753">
        <w:t xml:space="preserve">After a grant is closed, participation is expected in periodic surveys to track information on subsequent funding, patents, licenses, publications, jobs, companies created, </w:t>
      </w:r>
      <w:r w:rsidRPr="00AB0753">
        <w:rPr>
          <w:i/>
        </w:rPr>
        <w:t>etc</w:t>
      </w:r>
      <w:r w:rsidRPr="00AB0753">
        <w:t>. that are a direct result of the award.  This information will be used to demonstrate the impact of our programs and may be collected for up to 10 years.</w:t>
      </w:r>
      <w:bookmarkStart w:id="23" w:name="_Toc534297235"/>
    </w:p>
    <w:p w14:paraId="5FAE9B3C" w14:textId="470A3F7A" w:rsidR="00EC7A24" w:rsidRPr="00AB0753" w:rsidRDefault="00EC7A24" w:rsidP="00D1390F">
      <w:r w:rsidRPr="00AB0753">
        <w:rPr>
          <w:rStyle w:val="Heading2Char"/>
        </w:rPr>
        <w:t>Review Process</w:t>
      </w:r>
      <w:r w:rsidR="0077070E" w:rsidRPr="00AB0753">
        <w:rPr>
          <w:rStyle w:val="Heading2Char"/>
        </w:rPr>
        <w:t xml:space="preserve"> and Evaluation Criteria</w:t>
      </w:r>
      <w:bookmarkEnd w:id="23"/>
    </w:p>
    <w:p w14:paraId="25E9ABEE" w14:textId="689C83F1" w:rsidR="00B95FC4" w:rsidRPr="00AB0753" w:rsidRDefault="0077070E" w:rsidP="00FA0126">
      <w:pPr>
        <w:pStyle w:val="Heading3"/>
        <w:spacing w:after="120"/>
      </w:pPr>
      <w:bookmarkStart w:id="24" w:name="_Toc534297236"/>
      <w:r w:rsidRPr="00AB0753">
        <w:t>Review Process</w:t>
      </w:r>
      <w:bookmarkEnd w:id="24"/>
    </w:p>
    <w:p w14:paraId="49584055" w14:textId="73CEE1E7" w:rsidR="005F5251" w:rsidRPr="00AB0753" w:rsidRDefault="0093764D" w:rsidP="0093764D">
      <w:pPr>
        <w:rPr>
          <w:lang w:eastAsia="en-US"/>
        </w:rPr>
      </w:pPr>
      <w:r w:rsidRPr="00AB0753">
        <w:rPr>
          <w:lang w:eastAsia="en-US"/>
        </w:rPr>
        <w:t>Upon intake, all submitted proposals will be examined by NCBiotech Center Staff to ensure the proposed project meets program requirements and goals.</w:t>
      </w:r>
    </w:p>
    <w:p w14:paraId="138352B1" w14:textId="3E1F4FC5" w:rsidR="0093764D" w:rsidRPr="00AB0753" w:rsidRDefault="002F674C" w:rsidP="00FA0126">
      <w:pPr>
        <w:pStyle w:val="Heading4"/>
      </w:pPr>
      <w:bookmarkStart w:id="25" w:name="_Toc534297238"/>
      <w:r w:rsidRPr="00AB0753">
        <w:rPr>
          <w:rStyle w:val="Heading5Char"/>
          <w:b/>
          <w:bCs/>
          <w:i w:val="0"/>
        </w:rPr>
        <w:t xml:space="preserve">Written </w:t>
      </w:r>
      <w:r w:rsidR="00EC7A24" w:rsidRPr="00AB0753">
        <w:rPr>
          <w:rStyle w:val="Heading5Char"/>
          <w:b/>
          <w:bCs/>
          <w:i w:val="0"/>
        </w:rPr>
        <w:t>Review</w:t>
      </w:r>
      <w:bookmarkEnd w:id="25"/>
      <w:r w:rsidR="00EC7A24" w:rsidRPr="00AB0753">
        <w:t xml:space="preserve"> </w:t>
      </w:r>
    </w:p>
    <w:p w14:paraId="5376965B" w14:textId="5252A0D9" w:rsidR="00673179" w:rsidRPr="00AB0753" w:rsidRDefault="004D51DC" w:rsidP="0062565F">
      <w:r w:rsidRPr="00AB0753">
        <w:t>Each proposal meeting</w:t>
      </w:r>
      <w:r w:rsidR="003766AC" w:rsidRPr="00AB0753">
        <w:t xml:space="preserve"> the basic requirements </w:t>
      </w:r>
      <w:r w:rsidR="0093764D" w:rsidRPr="00AB0753">
        <w:t xml:space="preserve">will be reviewed in writing </w:t>
      </w:r>
      <w:r w:rsidR="00EC7A24" w:rsidRPr="00AB0753">
        <w:t xml:space="preserve">by </w:t>
      </w:r>
      <w:r w:rsidR="002F674C" w:rsidRPr="00AB0753">
        <w:t xml:space="preserve">2-3 members of </w:t>
      </w:r>
      <w:r w:rsidR="00EC7A24" w:rsidRPr="00AB0753">
        <w:t xml:space="preserve">an </w:t>
      </w:r>
      <w:r w:rsidR="004F7FFC" w:rsidRPr="00AB0753">
        <w:t>advisory panel consisting of NC</w:t>
      </w:r>
      <w:r w:rsidR="00EC7A24" w:rsidRPr="00AB0753">
        <w:t xml:space="preserve">Biotech staff and external professionals with significant </w:t>
      </w:r>
      <w:r w:rsidR="00A759AA" w:rsidRPr="00AB0753">
        <w:t xml:space="preserve">industry </w:t>
      </w:r>
      <w:r w:rsidR="00EC7A24" w:rsidRPr="00AB0753">
        <w:t xml:space="preserve">experience </w:t>
      </w:r>
      <w:r w:rsidR="00406FD3" w:rsidRPr="00AB0753">
        <w:t xml:space="preserve">in developing and </w:t>
      </w:r>
      <w:r w:rsidR="00EC7A24" w:rsidRPr="00AB0753">
        <w:t xml:space="preserve">commercializing </w:t>
      </w:r>
      <w:r w:rsidR="001B3CA6" w:rsidRPr="00AB0753">
        <w:t>life sciences</w:t>
      </w:r>
      <w:r w:rsidR="00EC7A24" w:rsidRPr="00AB0753">
        <w:t xml:space="preserve"> technologies.  </w:t>
      </w:r>
    </w:p>
    <w:p w14:paraId="386B8366" w14:textId="1A9D8169" w:rsidR="0093764D" w:rsidRPr="00AB0753" w:rsidRDefault="00D1390F" w:rsidP="00FA0126">
      <w:pPr>
        <w:pStyle w:val="Heading4"/>
      </w:pPr>
      <w:r w:rsidRPr="00AB0753">
        <w:rPr>
          <w:rStyle w:val="Heading4Char"/>
          <w:b/>
          <w:bCs/>
        </w:rPr>
        <w:t>In-person</w:t>
      </w:r>
      <w:bookmarkStart w:id="26" w:name="_Toc534297239"/>
      <w:r w:rsidR="004D51DC" w:rsidRPr="00AB0753">
        <w:rPr>
          <w:rStyle w:val="Heading4Char"/>
          <w:b/>
          <w:bCs/>
        </w:rPr>
        <w:t>/</w:t>
      </w:r>
      <w:r w:rsidR="00472F80" w:rsidRPr="00AB0753">
        <w:rPr>
          <w:rStyle w:val="Heading4Char"/>
          <w:b/>
          <w:bCs/>
        </w:rPr>
        <w:t>Remote</w:t>
      </w:r>
      <w:bookmarkEnd w:id="26"/>
      <w:r w:rsidR="00472F80" w:rsidRPr="00AB0753">
        <w:rPr>
          <w:rStyle w:val="Heading4Char"/>
          <w:b/>
          <w:bCs/>
        </w:rPr>
        <w:t xml:space="preserve"> </w:t>
      </w:r>
      <w:r w:rsidRPr="00AB0753">
        <w:rPr>
          <w:rStyle w:val="Heading4Char"/>
          <w:b/>
          <w:bCs/>
        </w:rPr>
        <w:t xml:space="preserve">Pitch </w:t>
      </w:r>
      <w:r w:rsidR="0093764D" w:rsidRPr="00AB0753">
        <w:rPr>
          <w:rStyle w:val="Heading4Char"/>
          <w:b/>
          <w:bCs/>
        </w:rPr>
        <w:t>Presentation</w:t>
      </w:r>
      <w:r w:rsidR="00574C3F" w:rsidRPr="00AB0753">
        <w:t xml:space="preserve"> </w:t>
      </w:r>
    </w:p>
    <w:p w14:paraId="7ADA9871" w14:textId="720D1234" w:rsidR="00A759AA" w:rsidRPr="00AB0753" w:rsidRDefault="00AC4D3D" w:rsidP="0062565F">
      <w:r w:rsidRPr="00AB0753">
        <w:t>The TRG teams with</w:t>
      </w:r>
      <w:r w:rsidR="00B95FC4" w:rsidRPr="00AB0753">
        <w:t xml:space="preserve"> top-scoring written review</w:t>
      </w:r>
      <w:r w:rsidRPr="00AB0753">
        <w:t>s</w:t>
      </w:r>
      <w:r w:rsidR="00B95FC4" w:rsidRPr="00AB0753">
        <w:t xml:space="preserve"> will </w:t>
      </w:r>
      <w:r w:rsidRPr="00AB0753">
        <w:t xml:space="preserve">be </w:t>
      </w:r>
      <w:r w:rsidR="00B95FC4" w:rsidRPr="00AB0753">
        <w:t>invite</w:t>
      </w:r>
      <w:r w:rsidRPr="00AB0753">
        <w:t>d</w:t>
      </w:r>
      <w:r w:rsidR="00B95FC4" w:rsidRPr="00AB0753">
        <w:t xml:space="preserve"> to</w:t>
      </w:r>
      <w:r w:rsidR="00574C3F" w:rsidRPr="00AB0753">
        <w:t xml:space="preserve"> present their project</w:t>
      </w:r>
      <w:r w:rsidR="003766AC" w:rsidRPr="00AB0753">
        <w:t>s</w:t>
      </w:r>
      <w:r w:rsidR="00574C3F" w:rsidRPr="00AB0753">
        <w:t xml:space="preserve"> </w:t>
      </w:r>
      <w:r w:rsidR="00A759AA" w:rsidRPr="00AB0753">
        <w:t>in a pitch-style format of no more than 30 minutes</w:t>
      </w:r>
      <w:r w:rsidR="00574C3F" w:rsidRPr="00AB0753">
        <w:t xml:space="preserve"> </w:t>
      </w:r>
      <w:r w:rsidR="00B95FC4" w:rsidRPr="00AB0753">
        <w:t xml:space="preserve">to </w:t>
      </w:r>
      <w:r w:rsidR="003766AC" w:rsidRPr="00AB0753">
        <w:t xml:space="preserve">NCBiotech staff and </w:t>
      </w:r>
      <w:r w:rsidR="00B95FC4" w:rsidRPr="00AB0753">
        <w:t>members of the advisory panel</w:t>
      </w:r>
      <w:r w:rsidR="00574C3F" w:rsidRPr="00AB0753">
        <w:t>.</w:t>
      </w:r>
      <w:r w:rsidR="00642F66" w:rsidRPr="00AB0753">
        <w:t xml:space="preserve"> </w:t>
      </w:r>
      <w:r w:rsidR="00A759AA" w:rsidRPr="00AB0753">
        <w:t xml:space="preserve">Following the prepared presentations, TRG teams will answer </w:t>
      </w:r>
      <w:r w:rsidR="003A506A" w:rsidRPr="00AB0753">
        <w:t>follow-up</w:t>
      </w:r>
      <w:r w:rsidR="003766AC" w:rsidRPr="00AB0753">
        <w:t xml:space="preserve"> </w:t>
      </w:r>
      <w:r w:rsidR="00A759AA" w:rsidRPr="00AB0753">
        <w:t>questions</w:t>
      </w:r>
      <w:r w:rsidR="003766AC" w:rsidRPr="00AB0753">
        <w:t>.</w:t>
      </w:r>
      <w:r w:rsidR="00A759AA" w:rsidRPr="00AB0753">
        <w:t xml:space="preserve"> </w:t>
      </w:r>
    </w:p>
    <w:p w14:paraId="1E226D75" w14:textId="50CBC2DB" w:rsidR="00D1390F" w:rsidRPr="00AB0753" w:rsidRDefault="00B95FC4" w:rsidP="00D1390F">
      <w:r w:rsidRPr="00AB0753">
        <w:t xml:space="preserve">Invitations to present will be emailed to </w:t>
      </w:r>
      <w:r w:rsidR="00A759AA" w:rsidRPr="00AB0753">
        <w:t xml:space="preserve">the </w:t>
      </w:r>
      <w:r w:rsidRPr="00AB0753">
        <w:t xml:space="preserve">selected teams </w:t>
      </w:r>
      <w:r w:rsidR="009E5BA5" w:rsidRPr="00AB0753">
        <w:t xml:space="preserve">approximately </w:t>
      </w:r>
      <w:r w:rsidR="00832453" w:rsidRPr="00AB0753">
        <w:t xml:space="preserve">one to </w:t>
      </w:r>
      <w:r w:rsidRPr="00AB0753">
        <w:t xml:space="preserve">two weeks prior to the presentation date. All members of the team </w:t>
      </w:r>
      <w:r w:rsidR="008E0F28" w:rsidRPr="00AB0753">
        <w:t xml:space="preserve">are expected to </w:t>
      </w:r>
      <w:r w:rsidRPr="00AB0753">
        <w:t xml:space="preserve">participate in the presentation, except with prior approval of NCBiotech staff. </w:t>
      </w:r>
    </w:p>
    <w:p w14:paraId="29B1E667" w14:textId="51980A30" w:rsidR="002F674C" w:rsidRPr="00AB0753" w:rsidRDefault="00832453" w:rsidP="0062565F">
      <w:r w:rsidRPr="00AB0753">
        <w:rPr>
          <w:b/>
        </w:rPr>
        <w:t>For this cycle (FY202</w:t>
      </w:r>
      <w:r w:rsidR="00D1390F" w:rsidRPr="00AB0753">
        <w:rPr>
          <w:b/>
        </w:rPr>
        <w:t>1</w:t>
      </w:r>
      <w:r w:rsidRPr="00AB0753">
        <w:rPr>
          <w:b/>
        </w:rPr>
        <w:t xml:space="preserve"> Cycle </w:t>
      </w:r>
      <w:r w:rsidR="00D1390F" w:rsidRPr="00AB0753">
        <w:rPr>
          <w:b/>
        </w:rPr>
        <w:t>1</w:t>
      </w:r>
      <w:r w:rsidRPr="00AB0753">
        <w:rPr>
          <w:b/>
        </w:rPr>
        <w:t xml:space="preserve">), the pitch presentations will be held </w:t>
      </w:r>
      <w:r w:rsidR="00D1390F" w:rsidRPr="00AB0753">
        <w:rPr>
          <w:b/>
        </w:rPr>
        <w:t>during the week of October 12</w:t>
      </w:r>
      <w:r w:rsidRPr="00AB0753">
        <w:rPr>
          <w:b/>
        </w:rPr>
        <w:t>, 2020</w:t>
      </w:r>
      <w:r w:rsidRPr="00AB0753">
        <w:t xml:space="preserve">. Teams submitting TRG proposals should be fully prepared to </w:t>
      </w:r>
      <w:r w:rsidR="00BA1733" w:rsidRPr="00AB0753">
        <w:t>present</w:t>
      </w:r>
      <w:r w:rsidRPr="00AB0753">
        <w:t xml:space="preserve"> </w:t>
      </w:r>
      <w:r w:rsidR="00D1390F" w:rsidRPr="00AB0753">
        <w:t>during that week</w:t>
      </w:r>
      <w:r w:rsidRPr="00AB0753">
        <w:t xml:space="preserve">, </w:t>
      </w:r>
      <w:proofErr w:type="gramStart"/>
      <w:r w:rsidR="00BA1733" w:rsidRPr="00AB0753">
        <w:t>in the event that</w:t>
      </w:r>
      <w:proofErr w:type="gramEnd"/>
      <w:r w:rsidR="00582F59" w:rsidRPr="00AB0753">
        <w:t xml:space="preserve"> your proposal is among the top scoring submissions</w:t>
      </w:r>
      <w:r w:rsidR="00BB30E8" w:rsidRPr="00AB0753">
        <w:t xml:space="preserve">. Official invitations to present </w:t>
      </w:r>
      <w:r w:rsidRPr="00AB0753">
        <w:t>may not be extended until one week prior</w:t>
      </w:r>
      <w:r w:rsidR="00BB30E8" w:rsidRPr="00AB0753">
        <w:t xml:space="preserve"> to pitch day.</w:t>
      </w:r>
    </w:p>
    <w:p w14:paraId="333ADA14" w14:textId="2C62AD99" w:rsidR="005F5251" w:rsidRPr="00AB0753" w:rsidRDefault="00470064" w:rsidP="0062565F">
      <w:r w:rsidRPr="00AB0753">
        <w:rPr>
          <w:rStyle w:val="Heading4Char"/>
        </w:rPr>
        <w:t>Final decisions</w:t>
      </w:r>
      <w:r w:rsidR="00EC7A24" w:rsidRPr="00AB0753">
        <w:t xml:space="preserve"> </w:t>
      </w:r>
      <w:r w:rsidR="00B95FC4" w:rsidRPr="00AB0753">
        <w:t xml:space="preserve">will be made </w:t>
      </w:r>
      <w:r w:rsidR="00EC7A24" w:rsidRPr="00AB0753">
        <w:t xml:space="preserve">by the designated </w:t>
      </w:r>
      <w:r w:rsidR="008B5420" w:rsidRPr="00AB0753">
        <w:t>sub-</w:t>
      </w:r>
      <w:r w:rsidR="00EC7A24" w:rsidRPr="00AB0753">
        <w:t>committee of the Biotechnology Center’s Board of Directors.</w:t>
      </w:r>
    </w:p>
    <w:p w14:paraId="560FC076" w14:textId="77777777" w:rsidR="00EC7A24" w:rsidRPr="00AB0753" w:rsidRDefault="00EC7A24" w:rsidP="00FA0126">
      <w:pPr>
        <w:pStyle w:val="Heading3"/>
      </w:pPr>
      <w:bookmarkStart w:id="27" w:name="_Toc534297240"/>
      <w:r w:rsidRPr="00AB0753">
        <w:t>Evaluation Criteria</w:t>
      </w:r>
      <w:bookmarkEnd w:id="27"/>
    </w:p>
    <w:p w14:paraId="73F4123D" w14:textId="7D78C8C9" w:rsidR="00CA2994" w:rsidRPr="00AB0753" w:rsidRDefault="00CA2994" w:rsidP="0062565F">
      <w:r w:rsidRPr="00AB0753">
        <w:t xml:space="preserve">Each proposal will be evaluated on the likelihood that the proposed work will advance the </w:t>
      </w:r>
      <w:r w:rsidR="002E45CC" w:rsidRPr="00AB0753">
        <w:t>technology</w:t>
      </w:r>
      <w:r w:rsidRPr="00AB0753">
        <w:t xml:space="preserve"> toward intellectual property protection and/or commercialization. </w:t>
      </w:r>
    </w:p>
    <w:p w14:paraId="58355718" w14:textId="7E5676BD" w:rsidR="005F5251" w:rsidRPr="00AB0753" w:rsidRDefault="002720C5" w:rsidP="0062565F">
      <w:r w:rsidRPr="00AB0753">
        <w:t>TR</w:t>
      </w:r>
      <w:r w:rsidR="00EC7A24" w:rsidRPr="00AB0753">
        <w:t>G proposals are evaluated by reviewers based on the questions below. Review criteria include the following:</w:t>
      </w:r>
    </w:p>
    <w:p w14:paraId="77768802" w14:textId="4B9512B4" w:rsidR="002E45CC" w:rsidRPr="00AB0753" w:rsidRDefault="002E45CC" w:rsidP="00FA0126">
      <w:pPr>
        <w:pStyle w:val="Heading4"/>
      </w:pPr>
      <w:bookmarkStart w:id="28" w:name="_Toc534297241"/>
      <w:r w:rsidRPr="00AB0753">
        <w:t>A.</w:t>
      </w:r>
      <w:r w:rsidR="00EC7A24" w:rsidRPr="00AB0753">
        <w:t xml:space="preserve"> </w:t>
      </w:r>
      <w:r w:rsidRPr="00AB0753">
        <w:t>Effective Team</w:t>
      </w:r>
      <w:bookmarkEnd w:id="28"/>
    </w:p>
    <w:p w14:paraId="194CAB6A" w14:textId="02DB4BD6" w:rsidR="002E45CC" w:rsidRPr="00AB0753" w:rsidRDefault="002E45CC" w:rsidP="00BF6059">
      <w:pPr>
        <w:pStyle w:val="ListParagraph"/>
        <w:numPr>
          <w:ilvl w:val="0"/>
          <w:numId w:val="18"/>
        </w:numPr>
        <w:ind w:left="540" w:hanging="270"/>
      </w:pPr>
      <w:r w:rsidRPr="00AB0753">
        <w:t>Is there evidence that the project team(s) collaborated in writing the proposal?</w:t>
      </w:r>
    </w:p>
    <w:p w14:paraId="2D58D08F" w14:textId="636883E2" w:rsidR="002E45CC" w:rsidRPr="00AB0753" w:rsidRDefault="002E45CC" w:rsidP="00BF6059">
      <w:pPr>
        <w:pStyle w:val="ListParagraph"/>
        <w:numPr>
          <w:ilvl w:val="0"/>
          <w:numId w:val="18"/>
        </w:numPr>
        <w:ind w:left="540" w:hanging="270"/>
      </w:pPr>
      <w:r w:rsidRPr="00AB0753">
        <w:t xml:space="preserve">Is there evidence that the project team will collaborate effectively together during the project? </w:t>
      </w:r>
    </w:p>
    <w:p w14:paraId="37862E0E" w14:textId="1323697B" w:rsidR="00A06949" w:rsidRPr="00AB0753" w:rsidRDefault="002E45CC" w:rsidP="00D1390F">
      <w:pPr>
        <w:pStyle w:val="ListParagraph"/>
        <w:numPr>
          <w:ilvl w:val="0"/>
          <w:numId w:val="18"/>
        </w:numPr>
        <w:ind w:left="540" w:hanging="270"/>
      </w:pPr>
      <w:r w:rsidRPr="00AB0753">
        <w:t>Do</w:t>
      </w:r>
      <w:r w:rsidR="008E0F28" w:rsidRPr="00AB0753">
        <w:t>es the team collectively</w:t>
      </w:r>
      <w:r w:rsidRPr="00AB0753">
        <w:t xml:space="preserve"> have the necessary expertise</w:t>
      </w:r>
      <w:r w:rsidR="008E0F28" w:rsidRPr="00AB0753">
        <w:t>,</w:t>
      </w:r>
      <w:r w:rsidRPr="00AB0753">
        <w:t xml:space="preserve"> knowledge</w:t>
      </w:r>
      <w:r w:rsidR="008E0F28" w:rsidRPr="00AB0753">
        <w:t xml:space="preserve"> and resources for the project to succeed</w:t>
      </w:r>
      <w:r w:rsidRPr="00AB0753">
        <w:t xml:space="preserve">? </w:t>
      </w:r>
    </w:p>
    <w:p w14:paraId="0C56665A" w14:textId="00FA1896" w:rsidR="00EC7A24" w:rsidRPr="00AB0753" w:rsidRDefault="002E45CC" w:rsidP="00FA0126">
      <w:pPr>
        <w:pStyle w:val="Heading4"/>
      </w:pPr>
      <w:bookmarkStart w:id="29" w:name="_Toc534297242"/>
      <w:r w:rsidRPr="00AB0753">
        <w:t xml:space="preserve">B. </w:t>
      </w:r>
      <w:r w:rsidR="002F674C" w:rsidRPr="00AB0753">
        <w:t>Stage of Translational</w:t>
      </w:r>
      <w:r w:rsidR="00EC7A24" w:rsidRPr="00AB0753">
        <w:t xml:space="preserve"> Research</w:t>
      </w:r>
      <w:bookmarkEnd w:id="29"/>
    </w:p>
    <w:p w14:paraId="69A14117" w14:textId="2B9F5619" w:rsidR="002720C5" w:rsidRPr="00AB0753" w:rsidRDefault="00EC7A24" w:rsidP="00A759AA">
      <w:pPr>
        <w:pStyle w:val="ListParagraph"/>
        <w:numPr>
          <w:ilvl w:val="0"/>
          <w:numId w:val="5"/>
        </w:numPr>
        <w:ind w:left="540" w:hanging="270"/>
      </w:pPr>
      <w:r w:rsidRPr="00AB0753">
        <w:t xml:space="preserve">Has the PI established a </w:t>
      </w:r>
      <w:proofErr w:type="gramStart"/>
      <w:r w:rsidRPr="00AB0753">
        <w:t>sufficient</w:t>
      </w:r>
      <w:proofErr w:type="gramEnd"/>
      <w:r w:rsidRPr="00AB0753">
        <w:t xml:space="preserve"> scientific foundation </w:t>
      </w:r>
      <w:r w:rsidR="008B5420" w:rsidRPr="00AB0753">
        <w:t xml:space="preserve">in advance of the TRG submission </w:t>
      </w:r>
      <w:r w:rsidRPr="00AB0753">
        <w:t xml:space="preserve">to support the translational work proposed? </w:t>
      </w:r>
    </w:p>
    <w:p w14:paraId="7D5902E4" w14:textId="11ABD10B" w:rsidR="00A06949" w:rsidRPr="00AB0753" w:rsidRDefault="00EC7A24" w:rsidP="00E702B7">
      <w:pPr>
        <w:pStyle w:val="ListParagraph"/>
        <w:numPr>
          <w:ilvl w:val="0"/>
          <w:numId w:val="5"/>
        </w:numPr>
        <w:ind w:left="540" w:hanging="270"/>
      </w:pPr>
      <w:r w:rsidRPr="00AB0753">
        <w:t>Is the proposed research plan truly translational research?</w:t>
      </w:r>
    </w:p>
    <w:p w14:paraId="3AFC9403" w14:textId="4DDCC538" w:rsidR="00EC7A24" w:rsidRPr="00AB0753" w:rsidRDefault="002E45CC" w:rsidP="00FA0126">
      <w:pPr>
        <w:pStyle w:val="Heading4"/>
      </w:pPr>
      <w:bookmarkStart w:id="30" w:name="_Toc534297243"/>
      <w:r w:rsidRPr="00AB0753">
        <w:t>C</w:t>
      </w:r>
      <w:r w:rsidR="002720C5" w:rsidRPr="00AB0753">
        <w:t>.</w:t>
      </w:r>
      <w:r w:rsidR="0090157F" w:rsidRPr="00AB0753">
        <w:t xml:space="preserve"> </w:t>
      </w:r>
      <w:r w:rsidR="00B068B1" w:rsidRPr="00AB0753">
        <w:t xml:space="preserve">Translational Research </w:t>
      </w:r>
      <w:r w:rsidR="002720C5" w:rsidRPr="00AB0753">
        <w:t>Study Design</w:t>
      </w:r>
      <w:bookmarkEnd w:id="30"/>
    </w:p>
    <w:p w14:paraId="7999F5F1" w14:textId="5F96AF94" w:rsidR="003E4E11" w:rsidRPr="00AB0753" w:rsidRDefault="003E4E11" w:rsidP="003E4E11">
      <w:pPr>
        <w:pStyle w:val="ListParagraph"/>
        <w:numPr>
          <w:ilvl w:val="0"/>
          <w:numId w:val="15"/>
        </w:numPr>
        <w:ind w:left="360" w:hanging="270"/>
      </w:pPr>
      <w:r w:rsidRPr="00AB0753">
        <w:t>Is the study well-designed?</w:t>
      </w:r>
    </w:p>
    <w:p w14:paraId="32DAB31B" w14:textId="7118445E" w:rsidR="00182101" w:rsidRPr="00AB0753" w:rsidRDefault="00182101" w:rsidP="003E4E11">
      <w:pPr>
        <w:pStyle w:val="ListParagraph"/>
        <w:numPr>
          <w:ilvl w:val="0"/>
          <w:numId w:val="15"/>
        </w:numPr>
        <w:ind w:left="360" w:hanging="270"/>
      </w:pPr>
      <w:r w:rsidRPr="00AB0753">
        <w:t>Will the study as designed generate the necessary data to advance the line of translational research to the stated goals?</w:t>
      </w:r>
    </w:p>
    <w:p w14:paraId="14898DE0" w14:textId="0D6F158A" w:rsidR="003E4E11" w:rsidRPr="00AB0753" w:rsidRDefault="003E4E11" w:rsidP="003E4E11">
      <w:pPr>
        <w:pStyle w:val="ListParagraph"/>
        <w:numPr>
          <w:ilvl w:val="0"/>
          <w:numId w:val="15"/>
        </w:numPr>
        <w:ind w:left="360" w:hanging="270"/>
      </w:pPr>
      <w:r w:rsidRPr="00AB0753">
        <w:t xml:space="preserve">Are there clear, precise, and concise descriptions of all aspects of the technical project, and are they described in </w:t>
      </w:r>
      <w:proofErr w:type="gramStart"/>
      <w:r w:rsidRPr="00AB0753">
        <w:t>sufficient</w:t>
      </w:r>
      <w:proofErr w:type="gramEnd"/>
      <w:r w:rsidRPr="00AB0753">
        <w:t xml:space="preserve"> detail?  </w:t>
      </w:r>
    </w:p>
    <w:p w14:paraId="7C147827" w14:textId="77777777" w:rsidR="003E4E11" w:rsidRPr="00AB0753" w:rsidRDefault="003E4E11" w:rsidP="003E4E11">
      <w:pPr>
        <w:pStyle w:val="ListParagraph"/>
        <w:numPr>
          <w:ilvl w:val="1"/>
          <w:numId w:val="6"/>
        </w:numPr>
        <w:ind w:left="720" w:hanging="270"/>
      </w:pPr>
      <w:r w:rsidRPr="00AB0753">
        <w:t>Experimental protocols/tasks</w:t>
      </w:r>
    </w:p>
    <w:p w14:paraId="38526FB2" w14:textId="77777777" w:rsidR="003E4E11" w:rsidRPr="00AB0753" w:rsidRDefault="003E4E11" w:rsidP="003E4E11">
      <w:pPr>
        <w:pStyle w:val="ListParagraph"/>
        <w:numPr>
          <w:ilvl w:val="1"/>
          <w:numId w:val="6"/>
        </w:numPr>
        <w:ind w:left="720" w:hanging="270"/>
      </w:pPr>
      <w:r w:rsidRPr="00AB0753">
        <w:t xml:space="preserve">Measurement methods, data generation, and statistical analysis </w:t>
      </w:r>
    </w:p>
    <w:p w14:paraId="4D93DF7F" w14:textId="77777777" w:rsidR="003E4E11" w:rsidRPr="00AB0753" w:rsidRDefault="003E4E11" w:rsidP="003E4E11">
      <w:pPr>
        <w:pStyle w:val="ListParagraph"/>
        <w:numPr>
          <w:ilvl w:val="1"/>
          <w:numId w:val="6"/>
        </w:numPr>
        <w:ind w:left="720" w:hanging="270"/>
      </w:pPr>
      <w:r w:rsidRPr="00AB0753">
        <w:t>Milestones</w:t>
      </w:r>
    </w:p>
    <w:p w14:paraId="3CF1F131" w14:textId="77777777" w:rsidR="003E4E11" w:rsidRPr="00AB0753" w:rsidRDefault="003E4E11" w:rsidP="003E4E11">
      <w:pPr>
        <w:pStyle w:val="ListParagraph"/>
        <w:numPr>
          <w:ilvl w:val="1"/>
          <w:numId w:val="6"/>
        </w:numPr>
        <w:ind w:left="720" w:hanging="270"/>
      </w:pPr>
      <w:r w:rsidRPr="00AB0753">
        <w:t xml:space="preserve">End-point analysis </w:t>
      </w:r>
    </w:p>
    <w:p w14:paraId="28BEA76A" w14:textId="77777777" w:rsidR="003E4E11" w:rsidRPr="00AB0753" w:rsidRDefault="003E4E11" w:rsidP="003E4E11">
      <w:pPr>
        <w:pStyle w:val="ListParagraph"/>
        <w:numPr>
          <w:ilvl w:val="1"/>
          <w:numId w:val="6"/>
        </w:numPr>
        <w:ind w:left="720" w:hanging="270"/>
      </w:pPr>
      <w:r w:rsidRPr="00AB0753">
        <w:t>Definition and discussion of success metrics</w:t>
      </w:r>
    </w:p>
    <w:p w14:paraId="35295358" w14:textId="77777777" w:rsidR="003E4E11" w:rsidRPr="00AB0753" w:rsidRDefault="003E4E11" w:rsidP="003E4E11">
      <w:pPr>
        <w:pStyle w:val="ListParagraph"/>
        <w:numPr>
          <w:ilvl w:val="1"/>
          <w:numId w:val="6"/>
        </w:numPr>
        <w:ind w:left="720" w:hanging="270"/>
      </w:pPr>
      <w:r w:rsidRPr="00AB0753">
        <w:t xml:space="preserve">Anticipated challenges and contingency plans </w:t>
      </w:r>
    </w:p>
    <w:p w14:paraId="06C70518" w14:textId="5B8F4C27" w:rsidR="00EC7A24" w:rsidRPr="00AB0753" w:rsidRDefault="00EC7A24" w:rsidP="00BF6059">
      <w:pPr>
        <w:pStyle w:val="ListParagraph"/>
        <w:numPr>
          <w:ilvl w:val="0"/>
          <w:numId w:val="15"/>
        </w:numPr>
        <w:ind w:left="360" w:hanging="270"/>
      </w:pPr>
      <w:r w:rsidRPr="00AB0753">
        <w:t xml:space="preserve">Are the proposed milestones and </w:t>
      </w:r>
      <w:proofErr w:type="gramStart"/>
      <w:r w:rsidRPr="00AB0753">
        <w:t>end-points</w:t>
      </w:r>
      <w:proofErr w:type="gramEnd"/>
      <w:r w:rsidRPr="00AB0753">
        <w:t xml:space="preserve"> clearly defined, detailed, and realistic?</w:t>
      </w:r>
    </w:p>
    <w:p w14:paraId="1C1B2092" w14:textId="7B60EA00" w:rsidR="00EC7A24" w:rsidRPr="00AB0753" w:rsidRDefault="008E0F28" w:rsidP="00BF6059">
      <w:pPr>
        <w:pStyle w:val="ListParagraph"/>
        <w:numPr>
          <w:ilvl w:val="0"/>
          <w:numId w:val="15"/>
        </w:numPr>
        <w:ind w:left="360" w:hanging="270"/>
      </w:pPr>
      <w:r w:rsidRPr="00AB0753">
        <w:t xml:space="preserve">Do the project aims suggest a </w:t>
      </w:r>
      <w:r w:rsidR="00EC7A24" w:rsidRPr="00AB0753">
        <w:t>high risk/potentially high reward</w:t>
      </w:r>
      <w:r w:rsidRPr="00AB0753">
        <w:t xml:space="preserve"> opportunity</w:t>
      </w:r>
      <w:r w:rsidR="00EC7A24" w:rsidRPr="00AB0753">
        <w:t xml:space="preserve"> or incremental innovation? </w:t>
      </w:r>
    </w:p>
    <w:p w14:paraId="16FA377C" w14:textId="77777777" w:rsidR="002720C5" w:rsidRPr="00AB0753" w:rsidRDefault="00EC7A24" w:rsidP="00BF6059">
      <w:pPr>
        <w:pStyle w:val="ListParagraph"/>
        <w:numPr>
          <w:ilvl w:val="0"/>
          <w:numId w:val="15"/>
        </w:numPr>
        <w:ind w:left="360" w:hanging="270"/>
      </w:pPr>
      <w:r w:rsidRPr="00AB0753">
        <w:t xml:space="preserve">Will </w:t>
      </w:r>
      <w:r w:rsidR="002720C5" w:rsidRPr="00AB0753">
        <w:t>the project yield clear and unambig</w:t>
      </w:r>
      <w:r w:rsidRPr="00AB0753">
        <w:t>uous results that support go/no-go decisions regarding further technology development and/or IP investment?</w:t>
      </w:r>
    </w:p>
    <w:p w14:paraId="5AED9C39" w14:textId="77777777" w:rsidR="003E4E11" w:rsidRPr="00AB0753" w:rsidRDefault="002720C5" w:rsidP="002B543C">
      <w:pPr>
        <w:pStyle w:val="ListParagraph"/>
        <w:numPr>
          <w:ilvl w:val="0"/>
          <w:numId w:val="15"/>
        </w:numPr>
        <w:ind w:left="360" w:hanging="270"/>
      </w:pPr>
      <w:r w:rsidRPr="00AB0753">
        <w:t xml:space="preserve">Does the </w:t>
      </w:r>
      <w:r w:rsidR="003E4E11" w:rsidRPr="00AB0753">
        <w:t xml:space="preserve">study </w:t>
      </w:r>
      <w:r w:rsidRPr="00AB0753">
        <w:t xml:space="preserve">design </w:t>
      </w:r>
      <w:r w:rsidR="008B5420" w:rsidRPr="00AB0753">
        <w:t xml:space="preserve">and sequence of </w:t>
      </w:r>
      <w:r w:rsidR="003E4E11" w:rsidRPr="00AB0753">
        <w:t>tasks</w:t>
      </w:r>
      <w:r w:rsidR="008B5420" w:rsidRPr="00AB0753">
        <w:t xml:space="preserve"> </w:t>
      </w:r>
      <w:r w:rsidRPr="00AB0753">
        <w:t xml:space="preserve">fit with the timelines proposed? </w:t>
      </w:r>
    </w:p>
    <w:p w14:paraId="671D9EAF" w14:textId="02E3096F" w:rsidR="00FA0126" w:rsidRPr="00AB0753" w:rsidRDefault="002720C5" w:rsidP="002B543C">
      <w:pPr>
        <w:pStyle w:val="ListParagraph"/>
        <w:numPr>
          <w:ilvl w:val="0"/>
          <w:numId w:val="15"/>
        </w:numPr>
        <w:ind w:left="360" w:hanging="270"/>
      </w:pPr>
      <w:r w:rsidRPr="00AB0753">
        <w:t xml:space="preserve">Can the work realistically be completed within </w:t>
      </w:r>
      <w:r w:rsidR="00B068B1" w:rsidRPr="00AB0753">
        <w:t>the proposed timeframe</w:t>
      </w:r>
      <w:r w:rsidRPr="00AB0753">
        <w:t xml:space="preserve">? </w:t>
      </w:r>
    </w:p>
    <w:p w14:paraId="03620989" w14:textId="2B6439AE" w:rsidR="002720C5" w:rsidRPr="00AB0753" w:rsidRDefault="002E45CC" w:rsidP="00FA0126">
      <w:pPr>
        <w:pStyle w:val="Heading4"/>
      </w:pPr>
      <w:bookmarkStart w:id="31" w:name="_Toc534297244"/>
      <w:r w:rsidRPr="00AB0753">
        <w:t>D</w:t>
      </w:r>
      <w:r w:rsidR="00EC7A24" w:rsidRPr="00AB0753">
        <w:t xml:space="preserve">. </w:t>
      </w:r>
      <w:r w:rsidR="002720C5" w:rsidRPr="00AB0753">
        <w:t>Milestones and Success Metrics</w:t>
      </w:r>
      <w:bookmarkEnd w:id="31"/>
    </w:p>
    <w:p w14:paraId="63148BB5" w14:textId="79AF30F5" w:rsidR="002720C5" w:rsidRPr="00AB0753" w:rsidRDefault="008B5420" w:rsidP="00BF6059">
      <w:pPr>
        <w:pStyle w:val="ListParagraph"/>
        <w:numPr>
          <w:ilvl w:val="0"/>
          <w:numId w:val="37"/>
        </w:numPr>
        <w:ind w:left="360" w:hanging="270"/>
      </w:pPr>
      <w:r w:rsidRPr="00AB0753">
        <w:t xml:space="preserve">Are there clear, precise, and concise descriptions of each </w:t>
      </w:r>
      <w:r w:rsidR="00D1390F" w:rsidRPr="00AB0753">
        <w:t>task</w:t>
      </w:r>
      <w:r w:rsidRPr="00AB0753">
        <w:t xml:space="preserve"> linked to the advancement towards each milestone?</w:t>
      </w:r>
    </w:p>
    <w:p w14:paraId="09602F86" w14:textId="4D83C0B8" w:rsidR="008B5420" w:rsidRPr="00AB0753" w:rsidRDefault="008B5420" w:rsidP="00BF6059">
      <w:pPr>
        <w:pStyle w:val="ListParagraph"/>
        <w:numPr>
          <w:ilvl w:val="0"/>
          <w:numId w:val="37"/>
        </w:numPr>
        <w:ind w:left="360" w:hanging="270"/>
      </w:pPr>
      <w:r w:rsidRPr="00AB0753">
        <w:t>Are the success metrics clearly defined for each milestone?</w:t>
      </w:r>
    </w:p>
    <w:p w14:paraId="484796E5" w14:textId="77777777" w:rsidR="00A759AA" w:rsidRPr="00AB0753" w:rsidRDefault="008B5420" w:rsidP="00BF6059">
      <w:pPr>
        <w:pStyle w:val="ListParagraph"/>
        <w:numPr>
          <w:ilvl w:val="0"/>
          <w:numId w:val="37"/>
        </w:numPr>
        <w:ind w:left="360" w:hanging="270"/>
      </w:pPr>
      <w:r w:rsidRPr="00AB0753">
        <w:t>Is the first proposed milestone achievable within the first 6 – 9 months of the project</w:t>
      </w:r>
      <w:r w:rsidR="00A759AA" w:rsidRPr="00AB0753">
        <w:t>?</w:t>
      </w:r>
    </w:p>
    <w:p w14:paraId="407B19F2" w14:textId="77777777" w:rsidR="003E4E11" w:rsidRPr="00AB0753" w:rsidRDefault="00C6447F" w:rsidP="003E4E11">
      <w:pPr>
        <w:pStyle w:val="ListParagraph"/>
        <w:numPr>
          <w:ilvl w:val="0"/>
          <w:numId w:val="37"/>
        </w:numPr>
        <w:ind w:left="360" w:hanging="270"/>
      </w:pPr>
      <w:r w:rsidRPr="00AB0753">
        <w:t xml:space="preserve">Will </w:t>
      </w:r>
      <w:r w:rsidR="00A759AA" w:rsidRPr="00AB0753">
        <w:t xml:space="preserve">achievement of the </w:t>
      </w:r>
      <w:r w:rsidR="00C70C32" w:rsidRPr="00AB0753">
        <w:t xml:space="preserve">mid-point </w:t>
      </w:r>
      <w:r w:rsidR="00A759AA" w:rsidRPr="00AB0753">
        <w:t>milestone</w:t>
      </w:r>
      <w:r w:rsidR="00C70C32" w:rsidRPr="00AB0753">
        <w:t>(s)</w:t>
      </w:r>
      <w:r w:rsidR="00A759AA" w:rsidRPr="00AB0753">
        <w:t xml:space="preserve"> </w:t>
      </w:r>
      <w:r w:rsidR="00C70C32" w:rsidRPr="00AB0753">
        <w:t>warrant</w:t>
      </w:r>
      <w:r w:rsidR="008B5420" w:rsidRPr="00AB0753">
        <w:t xml:space="preserve"> release of the second tranche of funding?</w:t>
      </w:r>
    </w:p>
    <w:p w14:paraId="684B742C" w14:textId="729E5DA3" w:rsidR="004E7AEF" w:rsidRPr="00AB0753" w:rsidRDefault="003E4E11" w:rsidP="003E4E11">
      <w:pPr>
        <w:pStyle w:val="ListParagraph"/>
        <w:numPr>
          <w:ilvl w:val="0"/>
          <w:numId w:val="37"/>
        </w:numPr>
        <w:ind w:left="360" w:hanging="270"/>
      </w:pPr>
      <w:r w:rsidRPr="00AB0753">
        <w:t>Are these milestones critical to the long-term product development plan?</w:t>
      </w:r>
    </w:p>
    <w:p w14:paraId="32B9C569" w14:textId="44A4BF63" w:rsidR="008B5420" w:rsidRPr="00AB0753" w:rsidRDefault="00932F1C" w:rsidP="008B5420">
      <w:pPr>
        <w:pStyle w:val="ListParagraph"/>
        <w:numPr>
          <w:ilvl w:val="0"/>
          <w:numId w:val="37"/>
        </w:numPr>
        <w:ind w:left="360" w:hanging="270"/>
      </w:pPr>
      <w:r w:rsidRPr="00AB0753">
        <w:t>Does</w:t>
      </w:r>
      <w:r w:rsidR="008B5420" w:rsidRPr="00AB0753">
        <w:t xml:space="preserve"> the team have a plan in place to continue development</w:t>
      </w:r>
      <w:r w:rsidR="00C6447F" w:rsidRPr="00AB0753">
        <w:t xml:space="preserve"> beyond the completion of this project</w:t>
      </w:r>
      <w:r w:rsidR="008B5420" w:rsidRPr="00AB0753">
        <w:t>?</w:t>
      </w:r>
    </w:p>
    <w:p w14:paraId="26408EC6" w14:textId="3EEB7279" w:rsidR="00EC7A24" w:rsidRPr="00AB0753" w:rsidRDefault="002E45CC" w:rsidP="00FA0126">
      <w:pPr>
        <w:pStyle w:val="Heading4"/>
        <w:rPr>
          <w:sz w:val="22"/>
          <w:szCs w:val="22"/>
        </w:rPr>
      </w:pPr>
      <w:bookmarkStart w:id="32" w:name="_Toc534297245"/>
      <w:r w:rsidRPr="00AB0753">
        <w:t>E</w:t>
      </w:r>
      <w:r w:rsidR="002720C5" w:rsidRPr="00AB0753">
        <w:t xml:space="preserve">. </w:t>
      </w:r>
      <w:r w:rsidR="00EC7A24" w:rsidRPr="00AB0753">
        <w:t>Realistic and Compelling Market Potent</w:t>
      </w:r>
      <w:r w:rsidR="002720C5" w:rsidRPr="00AB0753">
        <w:t>ial and Product Goals</w:t>
      </w:r>
      <w:bookmarkEnd w:id="32"/>
    </w:p>
    <w:p w14:paraId="15B20A9D" w14:textId="77777777" w:rsidR="00EC7A24" w:rsidRPr="00AB0753" w:rsidRDefault="00EC7A24" w:rsidP="00BF6059">
      <w:pPr>
        <w:pStyle w:val="ListParagraph"/>
        <w:numPr>
          <w:ilvl w:val="0"/>
          <w:numId w:val="16"/>
        </w:numPr>
        <w:ind w:left="360" w:hanging="270"/>
      </w:pPr>
      <w:r w:rsidRPr="00AB0753">
        <w:t xml:space="preserve">Does this project target a verifiable unmet need? </w:t>
      </w:r>
    </w:p>
    <w:p w14:paraId="6A4DE3DA" w14:textId="795209A5" w:rsidR="00EC7A24" w:rsidRPr="00AB0753" w:rsidRDefault="00932F1C" w:rsidP="00BF6059">
      <w:pPr>
        <w:pStyle w:val="ListParagraph"/>
        <w:numPr>
          <w:ilvl w:val="0"/>
          <w:numId w:val="16"/>
        </w:numPr>
        <w:ind w:left="360" w:hanging="270"/>
      </w:pPr>
      <w:r w:rsidRPr="00AB0753">
        <w:t>Where applicable, a</w:t>
      </w:r>
      <w:r w:rsidR="00EC7A24" w:rsidRPr="00AB0753">
        <w:t xml:space="preserve">re the </w:t>
      </w:r>
      <w:r w:rsidRPr="00AB0753">
        <w:t xml:space="preserve">business-case </w:t>
      </w:r>
      <w:r w:rsidR="00E702B7" w:rsidRPr="00AB0753">
        <w:t>activities</w:t>
      </w:r>
      <w:r w:rsidR="00EC7A24" w:rsidRPr="00AB0753">
        <w:t xml:space="preserve"> associated with deliverables </w:t>
      </w:r>
      <w:r w:rsidR="00EA7B20" w:rsidRPr="00AB0753">
        <w:t xml:space="preserve">that are </w:t>
      </w:r>
      <w:r w:rsidR="00EC7A24" w:rsidRPr="00AB0753">
        <w:t xml:space="preserve">well-defined, realistic, achievable, measurable, and appropriate for this stage of the project?  </w:t>
      </w:r>
    </w:p>
    <w:p w14:paraId="609E31AB" w14:textId="77A4459B" w:rsidR="00182101" w:rsidRPr="00AB0753" w:rsidRDefault="00932F1C" w:rsidP="00182101">
      <w:pPr>
        <w:pStyle w:val="ListParagraph"/>
        <w:numPr>
          <w:ilvl w:val="0"/>
          <w:numId w:val="16"/>
        </w:numPr>
        <w:ind w:left="360" w:hanging="270"/>
      </w:pPr>
      <w:r w:rsidRPr="00AB0753">
        <w:t>Where applicable, a</w:t>
      </w:r>
      <w:r w:rsidR="00EA7B20" w:rsidRPr="00AB0753">
        <w:t>re the business-case activities and the technical project well integrated?</w:t>
      </w:r>
    </w:p>
    <w:p w14:paraId="65289607" w14:textId="783C6B06" w:rsidR="00EC7A24" w:rsidRPr="00AB0753" w:rsidRDefault="002E45CC" w:rsidP="00FA0126">
      <w:pPr>
        <w:pStyle w:val="Heading4"/>
      </w:pPr>
      <w:bookmarkStart w:id="33" w:name="_Toc534297246"/>
      <w:r w:rsidRPr="00AB0753">
        <w:t>F</w:t>
      </w:r>
      <w:r w:rsidR="00EC7A24" w:rsidRPr="00AB0753">
        <w:t xml:space="preserve">. </w:t>
      </w:r>
      <w:r w:rsidR="002720C5" w:rsidRPr="00AB0753">
        <w:t>Budget</w:t>
      </w:r>
      <w:bookmarkEnd w:id="33"/>
    </w:p>
    <w:p w14:paraId="61107CCF" w14:textId="421BC304" w:rsidR="00EC7A24" w:rsidRPr="00AB0753" w:rsidRDefault="00EC7A24" w:rsidP="00BF6059">
      <w:pPr>
        <w:pStyle w:val="ListParagraph"/>
        <w:numPr>
          <w:ilvl w:val="0"/>
          <w:numId w:val="17"/>
        </w:numPr>
        <w:ind w:left="360" w:hanging="270"/>
      </w:pPr>
      <w:r w:rsidRPr="00AB0753">
        <w:t>Are the proposed technical and commercialization</w:t>
      </w:r>
      <w:r w:rsidR="00932F1C" w:rsidRPr="00AB0753">
        <w:t xml:space="preserve"> (if applicable)</w:t>
      </w:r>
      <w:r w:rsidRPr="00AB0753">
        <w:t xml:space="preserve"> activities an appropriate use of funds? </w:t>
      </w:r>
    </w:p>
    <w:p w14:paraId="5090EB1D" w14:textId="77777777" w:rsidR="00EC7A24" w:rsidRPr="00AB0753" w:rsidRDefault="00EC7A24" w:rsidP="00BF6059">
      <w:pPr>
        <w:pStyle w:val="ListParagraph"/>
        <w:numPr>
          <w:ilvl w:val="0"/>
          <w:numId w:val="17"/>
        </w:numPr>
        <w:ind w:left="360" w:hanging="270"/>
      </w:pPr>
      <w:r w:rsidRPr="00AB0753">
        <w:t>Are the budgeted line items appropriate and well justified in the proposal?</w:t>
      </w:r>
    </w:p>
    <w:p w14:paraId="186B384D" w14:textId="77777777" w:rsidR="00EC7A24" w:rsidRPr="00AB0753" w:rsidRDefault="002720C5" w:rsidP="00FA0126">
      <w:pPr>
        <w:pStyle w:val="Heading4"/>
      </w:pPr>
      <w:bookmarkStart w:id="34" w:name="_Toc534297247"/>
      <w:r w:rsidRPr="00AB0753">
        <w:t>G. Potential Impact of Project</w:t>
      </w:r>
      <w:bookmarkEnd w:id="34"/>
    </w:p>
    <w:p w14:paraId="645BAB40" w14:textId="77777777" w:rsidR="00EC7A24" w:rsidRPr="00AB0753" w:rsidRDefault="00EC7A24" w:rsidP="00BF6059">
      <w:pPr>
        <w:pStyle w:val="ListParagraph"/>
        <w:numPr>
          <w:ilvl w:val="0"/>
          <w:numId w:val="19"/>
        </w:numPr>
        <w:ind w:left="360" w:hanging="270"/>
      </w:pPr>
      <w:r w:rsidRPr="00AB0753">
        <w:t xml:space="preserve">To what extent would the proposed project enhance, de-risk, or generate value in the development of a technology with commercial potential?  </w:t>
      </w:r>
    </w:p>
    <w:p w14:paraId="570CCFC1" w14:textId="7A804EF2" w:rsidR="00D33D4B" w:rsidRPr="00AB0753" w:rsidRDefault="00EC7A24" w:rsidP="00C02E43">
      <w:pPr>
        <w:pStyle w:val="ListParagraph"/>
        <w:numPr>
          <w:ilvl w:val="0"/>
          <w:numId w:val="19"/>
        </w:numPr>
        <w:ind w:left="360" w:hanging="270"/>
      </w:pPr>
      <w:r w:rsidRPr="00AB0753">
        <w:t xml:space="preserve">Will the project further support or clarify the IP claims and/or improve the patentability of the invention?   </w:t>
      </w:r>
      <w:r w:rsidR="003A506A" w:rsidRPr="00AB0753">
        <w:br/>
      </w:r>
    </w:p>
    <w:p w14:paraId="030134F1" w14:textId="171F91EF" w:rsidR="0077070E" w:rsidRPr="00AB0753" w:rsidRDefault="0077070E" w:rsidP="003E4E11">
      <w:pPr>
        <w:pStyle w:val="Heading2"/>
        <w:spacing w:before="0"/>
      </w:pPr>
      <w:bookmarkStart w:id="35" w:name="_Toc534297248"/>
      <w:proofErr w:type="gramStart"/>
      <w:r w:rsidRPr="00AB0753">
        <w:t>Other</w:t>
      </w:r>
      <w:proofErr w:type="gramEnd"/>
      <w:r w:rsidRPr="00AB0753">
        <w:t xml:space="preserve"> Program Information</w:t>
      </w:r>
      <w:bookmarkEnd w:id="35"/>
    </w:p>
    <w:p w14:paraId="3742182F" w14:textId="3A7A5AFB" w:rsidR="0015768C" w:rsidRPr="00AB0753" w:rsidRDefault="0015768C" w:rsidP="00182101">
      <w:pPr>
        <w:pStyle w:val="Heading3"/>
        <w:spacing w:before="80"/>
      </w:pPr>
      <w:bookmarkStart w:id="36" w:name="_Toc534297249"/>
      <w:r w:rsidRPr="00AB0753">
        <w:t>Preliminary Consultation</w:t>
      </w:r>
      <w:bookmarkEnd w:id="36"/>
    </w:p>
    <w:p w14:paraId="7C09ACBD" w14:textId="043523B8" w:rsidR="0015768C" w:rsidRPr="00AB0753" w:rsidRDefault="0015768C" w:rsidP="00182101">
      <w:pPr>
        <w:spacing w:before="80"/>
      </w:pPr>
      <w:r w:rsidRPr="00AB0753">
        <w:t xml:space="preserve">Although not required, a pre-submission consultation is strongly encouraged.  Please contact </w:t>
      </w:r>
      <w:r w:rsidR="004F7FFC" w:rsidRPr="00AB0753">
        <w:t>NC</w:t>
      </w:r>
      <w:r w:rsidR="001B7204" w:rsidRPr="00AB0753">
        <w:t>Biotech program staff</w:t>
      </w:r>
      <w:r w:rsidRPr="00AB0753">
        <w:t xml:space="preserve"> </w:t>
      </w:r>
      <w:r w:rsidRPr="00AB0753">
        <w:rPr>
          <w:u w:val="single"/>
        </w:rPr>
        <w:t>at least three weeks prior to the deadline</w:t>
      </w:r>
      <w:r w:rsidRPr="00AB0753">
        <w:t xml:space="preserve"> if you would like to schedule a consultation or have a draft proposal reviewed.  Use the contact information at the end of this document.</w:t>
      </w:r>
    </w:p>
    <w:p w14:paraId="1A34B70A" w14:textId="77777777" w:rsidR="0015768C" w:rsidRPr="00AB0753" w:rsidRDefault="0015768C" w:rsidP="00FA0126">
      <w:pPr>
        <w:pStyle w:val="Heading3"/>
      </w:pPr>
      <w:bookmarkStart w:id="37" w:name="_Toc534297250"/>
      <w:r w:rsidRPr="00AB0753">
        <w:t>Resubmissions</w:t>
      </w:r>
      <w:bookmarkEnd w:id="37"/>
    </w:p>
    <w:p w14:paraId="3D1B8F96" w14:textId="05A7FC93" w:rsidR="00EC7A24" w:rsidRPr="00AB0753" w:rsidRDefault="0015768C" w:rsidP="00A06949">
      <w:r w:rsidRPr="00AB0753">
        <w:t>Only one resubmission of a previously unfunded</w:t>
      </w:r>
      <w:r w:rsidR="00FB12D9" w:rsidRPr="00AB0753">
        <w:t xml:space="preserve"> TRG</w:t>
      </w:r>
      <w:r w:rsidRPr="00AB0753">
        <w:t xml:space="preserve"> proposal is allowed</w:t>
      </w:r>
      <w:r w:rsidR="00A06949" w:rsidRPr="00AB0753">
        <w:t>.</w:t>
      </w:r>
      <w:r w:rsidR="00BB30E8" w:rsidRPr="00AB0753">
        <w:t xml:space="preserve"> If this is a resubmission of a previously submitted TRG proposal, you must contact Deborah De at 919-549-8845 or Deborah_De@ncbiotech.org to indicate your intent and schedule a consultation.  You will also receive instructions for including a response to the previous reviews in </w:t>
      </w:r>
      <w:r w:rsidR="001C3A52" w:rsidRPr="00AB0753">
        <w:t>the resubmitted proposal.</w:t>
      </w:r>
    </w:p>
    <w:p w14:paraId="65603978" w14:textId="77777777" w:rsidR="00EC7A24" w:rsidRPr="00AB0753" w:rsidRDefault="00EC7A24" w:rsidP="00FA0126">
      <w:pPr>
        <w:pStyle w:val="Heading3"/>
      </w:pPr>
      <w:bookmarkStart w:id="38" w:name="_Toc534297251"/>
      <w:r w:rsidRPr="00AB0753">
        <w:t>Information Release</w:t>
      </w:r>
      <w:bookmarkEnd w:id="38"/>
    </w:p>
    <w:p w14:paraId="3789917A" w14:textId="189145C2" w:rsidR="00EC7A24" w:rsidRPr="00AB0753" w:rsidRDefault="00EC7A24" w:rsidP="00A06949">
      <w:r w:rsidRPr="00AB0753">
        <w:t>The North Carolina Biotechnology Center announces its awards through press releases and other publications.  These communications typically include the Project Title and Public Information Summary that are provided by the applicant with the online application. No information is released on declined proposals.</w:t>
      </w:r>
    </w:p>
    <w:p w14:paraId="339EC9D7" w14:textId="77777777" w:rsidR="00EC7A24" w:rsidRPr="00AB0753" w:rsidRDefault="00EC7A24" w:rsidP="00FA0126">
      <w:pPr>
        <w:pStyle w:val="Heading3"/>
      </w:pPr>
      <w:bookmarkStart w:id="39" w:name="_Toc534297252"/>
      <w:r w:rsidRPr="00AB0753">
        <w:t>Confidentiality</w:t>
      </w:r>
      <w:bookmarkEnd w:id="39"/>
    </w:p>
    <w:p w14:paraId="63861AD4" w14:textId="182DD95A" w:rsidR="00EC7A24" w:rsidRPr="00AB0753" w:rsidRDefault="00EC7A24" w:rsidP="0062565F">
      <w:r w:rsidRPr="00AB0753">
        <w:t>As part of our grants review process, the Biotechnology Center routinely shares the contents of grant applications with both internal and/or external experts to assess the merits of each application.  The Biotechnology Center will endeavor to maintain the confidentiality of all information provided by the applicant. While measures are in place to assure the appropriate handling of all information provided, the applicant is responsible for limiting the disclosure of any sensitive information that should not be shared outside of the Biotechnology Center.</w:t>
      </w:r>
    </w:p>
    <w:p w14:paraId="3F4054CF" w14:textId="488106B3" w:rsidR="00A65BD7" w:rsidRPr="00AB0753" w:rsidRDefault="00EC7A24" w:rsidP="00C70485">
      <w:r w:rsidRPr="00AB0753">
        <w:t>We encourage applicants to consult with their university’s technology transfer office (academic applicants) or an intellectual property professional for more specific counsel as necessary.</w:t>
      </w:r>
      <w:r w:rsidR="00C70485" w:rsidRPr="00AB0753">
        <w:br/>
        <w:t xml:space="preserve"> </w:t>
      </w:r>
    </w:p>
    <w:p w14:paraId="46921F63" w14:textId="3F3D6901" w:rsidR="00EC7A24" w:rsidRPr="00AB0753" w:rsidRDefault="00EC7A24" w:rsidP="00482AE1">
      <w:pPr>
        <w:pStyle w:val="Heading1"/>
      </w:pPr>
      <w:bookmarkStart w:id="40" w:name="_Toc534297253"/>
      <w:r w:rsidRPr="00AB0753">
        <w:t>Application Instructions</w:t>
      </w:r>
      <w:bookmarkEnd w:id="40"/>
    </w:p>
    <w:p w14:paraId="6ECAE8B0" w14:textId="09D27E97" w:rsidR="00EC7A24" w:rsidRPr="00AB0753" w:rsidRDefault="00EC7A24" w:rsidP="00482AE1">
      <w:pPr>
        <w:rPr>
          <w:color w:val="C00000"/>
        </w:rPr>
      </w:pPr>
      <w:r w:rsidRPr="00AB0753">
        <w:t xml:space="preserve">Application materials are located on the </w:t>
      </w:r>
      <w:r w:rsidR="0015768C" w:rsidRPr="00AB0753">
        <w:t>TR</w:t>
      </w:r>
      <w:r w:rsidR="002720C5" w:rsidRPr="00AB0753">
        <w:t>G</w:t>
      </w:r>
      <w:r w:rsidRPr="00AB0753">
        <w:t xml:space="preserve"> webpage at </w:t>
      </w:r>
      <w:hyperlink r:id="rId12" w:history="1">
        <w:r w:rsidR="0077070E" w:rsidRPr="00AB0753">
          <w:rPr>
            <w:rStyle w:val="Hyperlink"/>
            <w:i/>
            <w:color w:val="C00000"/>
            <w:u w:val="none"/>
          </w:rPr>
          <w:t>www.ncbiotech.org/TRG</w:t>
        </w:r>
      </w:hyperlink>
      <w:r w:rsidRPr="00AB0753">
        <w:rPr>
          <w:color w:val="C00000"/>
        </w:rPr>
        <w:t xml:space="preserve">.  </w:t>
      </w:r>
    </w:p>
    <w:p w14:paraId="60B0B246" w14:textId="044781E8" w:rsidR="00482AE1" w:rsidRPr="00AB0753" w:rsidRDefault="00EC7A24" w:rsidP="00482AE1">
      <w:r w:rsidRPr="00AB0753">
        <w:t xml:space="preserve">A </w:t>
      </w:r>
      <w:r w:rsidR="0015768C" w:rsidRPr="00AB0753">
        <w:t>TR</w:t>
      </w:r>
      <w:r w:rsidR="002720C5" w:rsidRPr="00AB0753">
        <w:t>G</w:t>
      </w:r>
      <w:r w:rsidR="00673179" w:rsidRPr="00AB0753">
        <w:t xml:space="preserve"> proposal is comprised of five documents:</w:t>
      </w:r>
    </w:p>
    <w:p w14:paraId="75B3FEDE" w14:textId="09F675FC" w:rsidR="00482AE1" w:rsidRPr="00AB0753" w:rsidRDefault="00482AE1" w:rsidP="00BF6059">
      <w:pPr>
        <w:pStyle w:val="ListParagraph"/>
        <w:widowControl w:val="0"/>
        <w:numPr>
          <w:ilvl w:val="0"/>
          <w:numId w:val="45"/>
        </w:numPr>
        <w:autoSpaceDE/>
        <w:autoSpaceDN/>
        <w:adjustRightInd/>
        <w:spacing w:line="240" w:lineRule="atLeast"/>
        <w:ind w:left="450" w:hanging="270"/>
        <w:textAlignment w:val="auto"/>
      </w:pPr>
      <w:r w:rsidRPr="00AB0753">
        <w:t>Coversheet signed by the PI and a representative of the institution’s sponsored research office</w:t>
      </w:r>
    </w:p>
    <w:p w14:paraId="4F18F600" w14:textId="2E045B7E" w:rsidR="00482AE1" w:rsidRPr="00AB0753" w:rsidRDefault="00482AE1" w:rsidP="00BF6059">
      <w:pPr>
        <w:pStyle w:val="ListParagraph"/>
        <w:widowControl w:val="0"/>
        <w:numPr>
          <w:ilvl w:val="0"/>
          <w:numId w:val="45"/>
        </w:numPr>
        <w:autoSpaceDE/>
        <w:autoSpaceDN/>
        <w:adjustRightInd/>
        <w:spacing w:line="240" w:lineRule="atLeast"/>
        <w:ind w:left="450" w:hanging="270"/>
        <w:textAlignment w:val="auto"/>
      </w:pPr>
      <w:r w:rsidRPr="00AB0753">
        <w:t>Team Composition Form</w:t>
      </w:r>
    </w:p>
    <w:p w14:paraId="154589E1" w14:textId="26970122" w:rsidR="00482AE1" w:rsidRPr="00AB0753" w:rsidRDefault="00482AE1" w:rsidP="00BF6059">
      <w:pPr>
        <w:pStyle w:val="ListParagraph"/>
        <w:widowControl w:val="0"/>
        <w:numPr>
          <w:ilvl w:val="0"/>
          <w:numId w:val="45"/>
        </w:numPr>
        <w:autoSpaceDE/>
        <w:autoSpaceDN/>
        <w:adjustRightInd/>
        <w:spacing w:line="240" w:lineRule="atLeast"/>
        <w:ind w:left="450" w:hanging="270"/>
        <w:textAlignment w:val="auto"/>
      </w:pPr>
      <w:r w:rsidRPr="00AB0753">
        <w:t>Translational Research Project Narrative</w:t>
      </w:r>
    </w:p>
    <w:p w14:paraId="4E53A499" w14:textId="5D2DD1EF" w:rsidR="00482AE1" w:rsidRPr="00AB0753" w:rsidRDefault="00482AE1" w:rsidP="00BF6059">
      <w:pPr>
        <w:pStyle w:val="ListParagraph"/>
        <w:widowControl w:val="0"/>
        <w:numPr>
          <w:ilvl w:val="0"/>
          <w:numId w:val="45"/>
        </w:numPr>
        <w:autoSpaceDE/>
        <w:autoSpaceDN/>
        <w:adjustRightInd/>
        <w:spacing w:line="240" w:lineRule="atLeast"/>
        <w:ind w:left="450" w:hanging="270"/>
        <w:textAlignment w:val="auto"/>
      </w:pPr>
      <w:r w:rsidRPr="00AB0753">
        <w:t xml:space="preserve">Budget </w:t>
      </w:r>
      <w:r w:rsidR="00472F80" w:rsidRPr="00AB0753">
        <w:t>Package</w:t>
      </w:r>
    </w:p>
    <w:p w14:paraId="2B26BB19" w14:textId="559849CA" w:rsidR="0090157F" w:rsidRPr="00AB0753" w:rsidRDefault="00482AE1" w:rsidP="00BF6059">
      <w:pPr>
        <w:pStyle w:val="ListParagraph"/>
        <w:widowControl w:val="0"/>
        <w:numPr>
          <w:ilvl w:val="0"/>
          <w:numId w:val="45"/>
        </w:numPr>
        <w:autoSpaceDE/>
        <w:autoSpaceDN/>
        <w:adjustRightInd/>
        <w:spacing w:line="240" w:lineRule="atLeast"/>
        <w:ind w:left="450" w:hanging="270"/>
        <w:textAlignment w:val="auto"/>
      </w:pPr>
      <w:r w:rsidRPr="00AB0753">
        <w:t>Supporting documentation</w:t>
      </w:r>
    </w:p>
    <w:p w14:paraId="4D1178F3" w14:textId="6F1E2C54" w:rsidR="00C70485" w:rsidRPr="00AB0753" w:rsidRDefault="00EC7A24" w:rsidP="0062565F">
      <w:r w:rsidRPr="00AB0753">
        <w:t xml:space="preserve">Please </w:t>
      </w:r>
      <w:r w:rsidR="00C70485" w:rsidRPr="00AB0753">
        <w:t>follow the steps below</w:t>
      </w:r>
      <w:r w:rsidR="00C201DD" w:rsidRPr="00AB0753">
        <w:t xml:space="preserve"> and</w:t>
      </w:r>
      <w:r w:rsidR="00C70485" w:rsidRPr="00AB0753">
        <w:t xml:space="preserve"> </w:t>
      </w:r>
      <w:r w:rsidRPr="00AB0753">
        <w:t xml:space="preserve">use the checklist provided on the website to make sure all components of the proposal application are included.  </w:t>
      </w:r>
      <w:r w:rsidR="003A506A" w:rsidRPr="00AB0753">
        <w:br/>
      </w:r>
      <w:r w:rsidR="00C70485" w:rsidRPr="00AB0753">
        <w:br/>
      </w:r>
    </w:p>
    <w:p w14:paraId="32F01FAD" w14:textId="77777777" w:rsidR="00EC7A24" w:rsidRPr="00AB0753" w:rsidRDefault="00EC7A24" w:rsidP="00482AE1">
      <w:pPr>
        <w:pStyle w:val="Heading2"/>
      </w:pPr>
      <w:bookmarkStart w:id="41" w:name="_Toc534297260"/>
      <w:r w:rsidRPr="00AB0753">
        <w:t>Step 1: Read the Guidelines &amp; Instructions</w:t>
      </w:r>
      <w:bookmarkEnd w:id="41"/>
    </w:p>
    <w:p w14:paraId="40FC0AD0" w14:textId="0D1750D8" w:rsidR="00EC7A24" w:rsidRPr="00AB0753" w:rsidRDefault="00EC7A24" w:rsidP="000600AB">
      <w:r w:rsidRPr="00AB0753">
        <w:t xml:space="preserve">Read these </w:t>
      </w:r>
      <w:r w:rsidR="0090157F" w:rsidRPr="00AB0753">
        <w:t>TR</w:t>
      </w:r>
      <w:r w:rsidR="002720C5" w:rsidRPr="00AB0753">
        <w:t>G</w:t>
      </w:r>
      <w:r w:rsidRPr="00AB0753">
        <w:t xml:space="preserve"> Program Guidelines &amp; Instructions thoroughly prior to </w:t>
      </w:r>
      <w:r w:rsidR="008E3DD7" w:rsidRPr="00AB0753">
        <w:t>preparing</w:t>
      </w:r>
      <w:r w:rsidRPr="00AB0753">
        <w:t xml:space="preserve"> an application. If you have any questions about the program, use the contact information at the end of this document.</w:t>
      </w:r>
    </w:p>
    <w:p w14:paraId="0F4F4C6D" w14:textId="7E41BD83" w:rsidR="00EC7A24" w:rsidRPr="00AB0753" w:rsidRDefault="00EC7A24" w:rsidP="0062565F">
      <w:r w:rsidRPr="00AB0753">
        <w:t>It is recommended that you consider the Evaluation Criteria (page</w:t>
      </w:r>
      <w:r w:rsidR="00DC6924" w:rsidRPr="00AB0753">
        <w:t xml:space="preserve">s </w:t>
      </w:r>
      <w:r w:rsidR="00A862C2" w:rsidRPr="00AB0753">
        <w:t>7-8</w:t>
      </w:r>
      <w:r w:rsidRPr="00AB0753">
        <w:t>) when composing your proposal.</w:t>
      </w:r>
    </w:p>
    <w:p w14:paraId="076AA5ED" w14:textId="38226CD5" w:rsidR="00EC7A24" w:rsidRPr="00AB0753" w:rsidRDefault="00EC7A24" w:rsidP="00AB6290">
      <w:pPr>
        <w:pStyle w:val="ListParagraph"/>
        <w:numPr>
          <w:ilvl w:val="0"/>
          <w:numId w:val="8"/>
        </w:numPr>
        <w:ind w:left="360" w:hanging="270"/>
        <w:rPr>
          <w:i/>
        </w:rPr>
      </w:pPr>
      <w:r w:rsidRPr="00AB0753">
        <w:rPr>
          <w:i/>
        </w:rPr>
        <w:t xml:space="preserve">Applications that do not follow all requirements and instructions may be administratively declined without external review. </w:t>
      </w:r>
    </w:p>
    <w:p w14:paraId="1BB5FA7A" w14:textId="77777777" w:rsidR="00AB6290" w:rsidRPr="00AB0753" w:rsidRDefault="00AB6290" w:rsidP="00AB6290">
      <w:pPr>
        <w:pStyle w:val="ListParagraph"/>
        <w:numPr>
          <w:ilvl w:val="0"/>
          <w:numId w:val="0"/>
        </w:numPr>
        <w:ind w:left="360"/>
        <w:rPr>
          <w:i/>
        </w:rPr>
      </w:pPr>
    </w:p>
    <w:p w14:paraId="1FD8CE4C" w14:textId="710460DC" w:rsidR="00767361" w:rsidRPr="00AB0753" w:rsidRDefault="00EC7A24" w:rsidP="005F5251">
      <w:pPr>
        <w:pStyle w:val="ListParagraph"/>
        <w:numPr>
          <w:ilvl w:val="0"/>
          <w:numId w:val="8"/>
        </w:numPr>
        <w:ind w:left="360" w:hanging="270"/>
        <w:rPr>
          <w:i/>
        </w:rPr>
      </w:pPr>
      <w:r w:rsidRPr="00AB0753">
        <w:rPr>
          <w:i/>
        </w:rPr>
        <w:t xml:space="preserve">Applications that do not have a fully signed coversheet at the time of application may be administratively declined without external review. Signatures of the sponsored research office are required and can take </w:t>
      </w:r>
      <w:r w:rsidR="00132BB2" w:rsidRPr="00AB0753">
        <w:rPr>
          <w:i/>
        </w:rPr>
        <w:t xml:space="preserve">several </w:t>
      </w:r>
      <w:r w:rsidRPr="00AB0753">
        <w:rPr>
          <w:i/>
        </w:rPr>
        <w:t xml:space="preserve">weeks to </w:t>
      </w:r>
      <w:r w:rsidR="00132BB2" w:rsidRPr="00AB0753">
        <w:rPr>
          <w:i/>
        </w:rPr>
        <w:t>obtain</w:t>
      </w:r>
      <w:r w:rsidRPr="00AB0753">
        <w:rPr>
          <w:i/>
        </w:rPr>
        <w:t xml:space="preserve">. Plan your submission accordingly. </w:t>
      </w:r>
    </w:p>
    <w:p w14:paraId="5004CC23" w14:textId="77777777" w:rsidR="005F5251" w:rsidRPr="00AB0753" w:rsidRDefault="005F5251" w:rsidP="005F5251">
      <w:pPr>
        <w:pStyle w:val="ListParagraph"/>
        <w:numPr>
          <w:ilvl w:val="0"/>
          <w:numId w:val="0"/>
        </w:numPr>
        <w:ind w:left="1080"/>
        <w:rPr>
          <w:i/>
        </w:rPr>
      </w:pPr>
    </w:p>
    <w:p w14:paraId="40123E79" w14:textId="00E01727" w:rsidR="00EC7A24" w:rsidRPr="00AB0753" w:rsidRDefault="00EC7A24" w:rsidP="00FA0126">
      <w:pPr>
        <w:pStyle w:val="Heading4"/>
      </w:pPr>
      <w:bookmarkStart w:id="42" w:name="_Toc534297261"/>
      <w:r w:rsidRPr="00AB0753">
        <w:t>General Proposal Formatting Guidelines</w:t>
      </w:r>
      <w:bookmarkEnd w:id="42"/>
    </w:p>
    <w:p w14:paraId="16F3737D" w14:textId="77777777" w:rsidR="00EC7A24" w:rsidRPr="00AB0753" w:rsidRDefault="00EC7A24" w:rsidP="00BF6059">
      <w:pPr>
        <w:pStyle w:val="ListParagraph"/>
        <w:numPr>
          <w:ilvl w:val="0"/>
          <w:numId w:val="14"/>
        </w:numPr>
        <w:ind w:left="360" w:hanging="270"/>
      </w:pPr>
      <w:r w:rsidRPr="00AB0753">
        <w:t>Use standard font (such as Times New Roman, Calibri, or Cambria) no smaller than 12 point.</w:t>
      </w:r>
    </w:p>
    <w:p w14:paraId="14A2397C" w14:textId="77777777" w:rsidR="00EC7A24" w:rsidRPr="00AB0753" w:rsidRDefault="00EC7A24" w:rsidP="00BF6059">
      <w:pPr>
        <w:pStyle w:val="ListParagraph"/>
        <w:numPr>
          <w:ilvl w:val="0"/>
          <w:numId w:val="14"/>
        </w:numPr>
        <w:ind w:left="360" w:hanging="270"/>
      </w:pPr>
      <w:r w:rsidRPr="00AB0753">
        <w:t>Page set-up should be for single-spacing on 8½"x11" paper.</w:t>
      </w:r>
    </w:p>
    <w:p w14:paraId="2E8410EE" w14:textId="77777777" w:rsidR="00EC7A24" w:rsidRPr="00AB0753" w:rsidRDefault="00EC7A24" w:rsidP="00BF6059">
      <w:pPr>
        <w:pStyle w:val="ListParagraph"/>
        <w:numPr>
          <w:ilvl w:val="0"/>
          <w:numId w:val="14"/>
        </w:numPr>
        <w:ind w:left="360" w:hanging="270"/>
      </w:pPr>
      <w:r w:rsidRPr="00AB0753">
        <w:t>Number each page.</w:t>
      </w:r>
    </w:p>
    <w:p w14:paraId="1B8A4DDC" w14:textId="77777777" w:rsidR="00EC7A24" w:rsidRPr="00AB0753" w:rsidRDefault="00EC7A24" w:rsidP="00BF6059">
      <w:pPr>
        <w:pStyle w:val="ListParagraph"/>
        <w:numPr>
          <w:ilvl w:val="0"/>
          <w:numId w:val="14"/>
        </w:numPr>
        <w:ind w:left="360" w:hanging="270"/>
      </w:pPr>
      <w:r w:rsidRPr="00AB0753">
        <w:t>Margins should be ¾” to 1".</w:t>
      </w:r>
    </w:p>
    <w:p w14:paraId="23D9AAC5" w14:textId="77777777" w:rsidR="00EC7A24" w:rsidRPr="00AB0753" w:rsidRDefault="00EC7A24" w:rsidP="00BF6059">
      <w:pPr>
        <w:pStyle w:val="ListParagraph"/>
        <w:numPr>
          <w:ilvl w:val="0"/>
          <w:numId w:val="14"/>
        </w:numPr>
        <w:ind w:left="360" w:hanging="270"/>
      </w:pPr>
      <w:r w:rsidRPr="00AB0753">
        <w:t>Each section should be titled using the header sections listed below and should match the Table of Contents.</w:t>
      </w:r>
    </w:p>
    <w:p w14:paraId="707903BB" w14:textId="77777777" w:rsidR="00EC7A24" w:rsidRPr="00AB0753" w:rsidRDefault="00EC7A24" w:rsidP="00BF6059">
      <w:pPr>
        <w:pStyle w:val="ListParagraph"/>
        <w:numPr>
          <w:ilvl w:val="0"/>
          <w:numId w:val="14"/>
        </w:numPr>
        <w:ind w:left="360" w:hanging="270"/>
      </w:pPr>
      <w:r w:rsidRPr="00AB0753">
        <w:t>Do not use logos or letterhead on any pages of the Proposal except for support letters.</w:t>
      </w:r>
    </w:p>
    <w:p w14:paraId="7245C2F9" w14:textId="102EBFA4" w:rsidR="00EC7A24" w:rsidRPr="00AB0753" w:rsidRDefault="00EC7A24" w:rsidP="0062565F">
      <w:pPr>
        <w:pStyle w:val="ListParagraph"/>
        <w:numPr>
          <w:ilvl w:val="0"/>
          <w:numId w:val="14"/>
        </w:numPr>
        <w:ind w:left="360" w:hanging="270"/>
      </w:pPr>
      <w:r w:rsidRPr="00AB0753">
        <w:t>Judicious use of headings and white space for ease of reading is appreciated.</w:t>
      </w:r>
    </w:p>
    <w:p w14:paraId="408A2CB5" w14:textId="77777777" w:rsidR="00FA0126" w:rsidRPr="00AB0753" w:rsidRDefault="00FA0126" w:rsidP="0062565F"/>
    <w:p w14:paraId="709143B4" w14:textId="45DCB045" w:rsidR="00C17F79" w:rsidRPr="00AB0753" w:rsidRDefault="00EC7A24" w:rsidP="00482AE1">
      <w:pPr>
        <w:pStyle w:val="Heading2"/>
      </w:pPr>
      <w:bookmarkStart w:id="43" w:name="_Toc534297262"/>
      <w:r w:rsidRPr="00AB0753">
        <w:t>Step 2: Prepare the Te</w:t>
      </w:r>
      <w:r w:rsidR="00FB35AE" w:rsidRPr="00AB0753">
        <w:t xml:space="preserve">am </w:t>
      </w:r>
      <w:r w:rsidR="00565303" w:rsidRPr="00AB0753">
        <w:t xml:space="preserve">Composition </w:t>
      </w:r>
      <w:bookmarkEnd w:id="43"/>
      <w:r w:rsidR="00AB6290" w:rsidRPr="00AB0753">
        <w:t>Form</w:t>
      </w:r>
    </w:p>
    <w:p w14:paraId="7E1241B3" w14:textId="55798D0B" w:rsidR="005F5251" w:rsidRPr="00AB0753" w:rsidRDefault="000E5D4F" w:rsidP="0062565F">
      <w:r w:rsidRPr="00AB0753">
        <w:t>Us</w:t>
      </w:r>
      <w:r w:rsidR="00FB12D9" w:rsidRPr="00AB0753">
        <w:t>e</w:t>
      </w:r>
      <w:r w:rsidRPr="00AB0753">
        <w:t xml:space="preserve"> the form provided</w:t>
      </w:r>
      <w:r w:rsidR="0063150F" w:rsidRPr="00AB0753">
        <w:t xml:space="preserve"> on the NCBiotech TR</w:t>
      </w:r>
      <w:r w:rsidR="00EA7B20" w:rsidRPr="00AB0753">
        <w:t>G website (</w:t>
      </w:r>
      <w:hyperlink r:id="rId13" w:history="1">
        <w:r w:rsidR="00FB12D9" w:rsidRPr="00AB0753">
          <w:rPr>
            <w:rStyle w:val="Hyperlink"/>
            <w:i/>
            <w:color w:val="C00000"/>
            <w:u w:val="none"/>
          </w:rPr>
          <w:t>www.ncbiotech.org/TRG</w:t>
        </w:r>
      </w:hyperlink>
      <w:r w:rsidR="00FB12D9" w:rsidRPr="00AB0753">
        <w:t xml:space="preserve">) to </w:t>
      </w:r>
      <w:r w:rsidRPr="00AB0753">
        <w:t xml:space="preserve">describe </w:t>
      </w:r>
      <w:r w:rsidR="00FB35AE" w:rsidRPr="00AB0753">
        <w:t xml:space="preserve">the specific roles and responsibilities for the Principal Investigator, </w:t>
      </w:r>
      <w:r w:rsidR="0090157F" w:rsidRPr="00AB0753">
        <w:t>Technology Transfer Officer, End User, Project Manager</w:t>
      </w:r>
      <w:r w:rsidR="00FB35AE" w:rsidRPr="00AB0753">
        <w:t>, and any other key personnel</w:t>
      </w:r>
      <w:r w:rsidR="00EA7B20" w:rsidRPr="00AB0753">
        <w:t xml:space="preserve"> (</w:t>
      </w:r>
      <w:r w:rsidR="00EA7B20" w:rsidRPr="00AB0753">
        <w:rPr>
          <w:i/>
        </w:rPr>
        <w:t>e.g</w:t>
      </w:r>
      <w:r w:rsidR="00EA7B20" w:rsidRPr="00AB0753">
        <w:t xml:space="preserve">., </w:t>
      </w:r>
      <w:r w:rsidR="00CC3846" w:rsidRPr="00AB0753">
        <w:t xml:space="preserve">the </w:t>
      </w:r>
      <w:r w:rsidR="00EA7B20" w:rsidRPr="00AB0753">
        <w:t>B</w:t>
      </w:r>
      <w:r w:rsidR="00CC3846" w:rsidRPr="00AB0753">
        <w:t xml:space="preserve">usiness </w:t>
      </w:r>
      <w:r w:rsidR="00EA7B20" w:rsidRPr="00AB0753">
        <w:t>C</w:t>
      </w:r>
      <w:r w:rsidR="00CC3846" w:rsidRPr="00AB0753">
        <w:t xml:space="preserve">ase </w:t>
      </w:r>
      <w:r w:rsidR="00EA7B20" w:rsidRPr="00AB0753">
        <w:t>A</w:t>
      </w:r>
      <w:r w:rsidR="00CC3846" w:rsidRPr="00AB0753">
        <w:t>dviser</w:t>
      </w:r>
      <w:r w:rsidR="00EA7B20" w:rsidRPr="00AB0753">
        <w:t>)</w:t>
      </w:r>
      <w:r w:rsidR="00FB35AE" w:rsidRPr="00AB0753">
        <w:t xml:space="preserve">.  </w:t>
      </w:r>
    </w:p>
    <w:p w14:paraId="4EE5F46E" w14:textId="00C83CEC" w:rsidR="00341724" w:rsidRPr="00AB0753" w:rsidRDefault="008E3DD7" w:rsidP="00482AE1">
      <w:pPr>
        <w:pStyle w:val="Heading2"/>
      </w:pPr>
      <w:bookmarkStart w:id="44" w:name="_Toc533002084"/>
      <w:bookmarkStart w:id="45" w:name="_Toc534297263"/>
      <w:r w:rsidRPr="00AB0753">
        <w:br/>
      </w:r>
      <w:r w:rsidR="00341724" w:rsidRPr="00AB0753">
        <w:t>Step 3: Prepare the Translational Research Project Proposal</w:t>
      </w:r>
      <w:bookmarkEnd w:id="44"/>
      <w:bookmarkEnd w:id="45"/>
      <w:r w:rsidR="00341724" w:rsidRPr="00AB0753">
        <w:t xml:space="preserve"> </w:t>
      </w:r>
    </w:p>
    <w:p w14:paraId="7EEAE04B" w14:textId="545F1B47" w:rsidR="00341724" w:rsidRPr="00AB0753" w:rsidRDefault="00341724" w:rsidP="00BB30E8">
      <w:pPr>
        <w:pStyle w:val="Heading3"/>
        <w:spacing w:after="120"/>
      </w:pPr>
      <w:bookmarkStart w:id="46" w:name="_Toc533002085"/>
      <w:bookmarkStart w:id="47" w:name="_Toc534297264"/>
      <w:r w:rsidRPr="00AB0753">
        <w:t>Proposal Requirements</w:t>
      </w:r>
      <w:bookmarkEnd w:id="46"/>
      <w:bookmarkEnd w:id="47"/>
    </w:p>
    <w:p w14:paraId="375FD225" w14:textId="1057FED7" w:rsidR="00341724" w:rsidRPr="00AB0753" w:rsidRDefault="00341724" w:rsidP="0062565F">
      <w:r w:rsidRPr="00AB0753">
        <w:t xml:space="preserve">The Proposal must include the sections listed below. Use the headings provided to identify the sections of the proposal. </w:t>
      </w:r>
    </w:p>
    <w:p w14:paraId="6428169A" w14:textId="77777777" w:rsidR="00A75FCD" w:rsidRPr="00AB0753" w:rsidRDefault="00341724" w:rsidP="0062565F">
      <w:bookmarkStart w:id="48" w:name="_Toc533002086"/>
      <w:bookmarkStart w:id="49" w:name="_Toc534297265"/>
      <w:r w:rsidRPr="00AB0753">
        <w:rPr>
          <w:rStyle w:val="Heading4Char"/>
        </w:rPr>
        <w:t>A. Table of Contents</w:t>
      </w:r>
      <w:bookmarkEnd w:id="48"/>
      <w:bookmarkEnd w:id="49"/>
      <w:r w:rsidRPr="00AB0753">
        <w:t xml:space="preserve"> </w:t>
      </w:r>
    </w:p>
    <w:p w14:paraId="6D82B970" w14:textId="7B3FF14F" w:rsidR="00A75FCD" w:rsidRPr="00AB0753" w:rsidRDefault="00341724" w:rsidP="00A75FCD">
      <w:pPr>
        <w:spacing w:before="0"/>
      </w:pPr>
      <w:r w:rsidRPr="00AB0753">
        <w:t xml:space="preserve">(does not count toward page limit; should be on a separate page) </w:t>
      </w:r>
    </w:p>
    <w:p w14:paraId="13603F71" w14:textId="2FA76CBA" w:rsidR="00341724" w:rsidRPr="00AB0753" w:rsidRDefault="00341724" w:rsidP="00A75FCD">
      <w:r w:rsidRPr="00AB0753">
        <w:t xml:space="preserve">Include title, PI name, institution, and </w:t>
      </w:r>
      <w:r w:rsidR="008E3DD7" w:rsidRPr="00AB0753">
        <w:t xml:space="preserve">sections of the proposal with </w:t>
      </w:r>
      <w:r w:rsidRPr="00AB0753">
        <w:t>page numbers.</w:t>
      </w:r>
    </w:p>
    <w:p w14:paraId="6E6E8D77" w14:textId="41643F48" w:rsidR="00341724" w:rsidRPr="00AB0753" w:rsidRDefault="00341724" w:rsidP="00BC230B">
      <w:pPr>
        <w:pStyle w:val="Heading4"/>
      </w:pPr>
      <w:bookmarkStart w:id="50" w:name="_Toc533002087"/>
      <w:bookmarkStart w:id="51" w:name="_Toc534297266"/>
      <w:r w:rsidRPr="00AB0753">
        <w:t xml:space="preserve">B. Project </w:t>
      </w:r>
      <w:bookmarkEnd w:id="50"/>
      <w:bookmarkEnd w:id="51"/>
      <w:r w:rsidR="00A75FCD" w:rsidRPr="00AB0753">
        <w:t>Overview</w:t>
      </w:r>
    </w:p>
    <w:p w14:paraId="0039323C" w14:textId="682DF67C" w:rsidR="00A75FCD" w:rsidRPr="00AB0753" w:rsidRDefault="00A75FCD" w:rsidP="00A75FCD">
      <w:pPr>
        <w:spacing w:before="0"/>
      </w:pPr>
      <w:r w:rsidRPr="00AB0753">
        <w:t>(</w:t>
      </w:r>
      <w:r w:rsidR="00421705">
        <w:t xml:space="preserve">1 page maximum; </w:t>
      </w:r>
      <w:r w:rsidR="00CF2989" w:rsidRPr="00AB0753">
        <w:t xml:space="preserve">does not count toward page limit; should be on a separate page) </w:t>
      </w:r>
    </w:p>
    <w:p w14:paraId="0F10E749" w14:textId="78F980A0" w:rsidR="00341724" w:rsidRPr="00AB0753" w:rsidRDefault="00750F02" w:rsidP="0062565F">
      <w:r w:rsidRPr="00AB0753">
        <w:t>Summarize the entire project as it relates to the purpose/problem to be addressed, methodology, anticipated results, and potential impact towards commercialization of the technology</w:t>
      </w:r>
      <w:r w:rsidR="00341724" w:rsidRPr="00AB0753">
        <w:t>.</w:t>
      </w:r>
    </w:p>
    <w:p w14:paraId="168584BC" w14:textId="34B4F283" w:rsidR="00341724" w:rsidRPr="00AB0753" w:rsidRDefault="00341724" w:rsidP="00BC230B">
      <w:pPr>
        <w:pStyle w:val="Heading4"/>
      </w:pPr>
      <w:bookmarkStart w:id="52" w:name="_Toc533002088"/>
      <w:bookmarkStart w:id="53" w:name="_Toc534297267"/>
      <w:r w:rsidRPr="00AB0753">
        <w:t xml:space="preserve">C. Translational </w:t>
      </w:r>
      <w:r w:rsidR="0015355A" w:rsidRPr="00AB0753">
        <w:t>Research Project</w:t>
      </w:r>
      <w:r w:rsidRPr="00AB0753">
        <w:t xml:space="preserve"> Narrative</w:t>
      </w:r>
      <w:bookmarkEnd w:id="52"/>
      <w:bookmarkEnd w:id="53"/>
      <w:r w:rsidRPr="00AB0753">
        <w:t xml:space="preserve">  </w:t>
      </w:r>
    </w:p>
    <w:p w14:paraId="0340E3E0" w14:textId="07403BFC" w:rsidR="00544689" w:rsidRPr="00AB0753" w:rsidRDefault="00341724" w:rsidP="00AB6290">
      <w:r w:rsidRPr="00AB0753">
        <w:t xml:space="preserve">The technical narrative should be no more than </w:t>
      </w:r>
      <w:r w:rsidR="00AB6290" w:rsidRPr="00AB0753">
        <w:t>10</w:t>
      </w:r>
      <w:r w:rsidRPr="00AB0753">
        <w:t xml:space="preserve"> pages long and </w:t>
      </w:r>
      <w:r w:rsidR="00132BB2" w:rsidRPr="00AB0753">
        <w:t xml:space="preserve">should </w:t>
      </w:r>
      <w:r w:rsidRPr="00AB0753">
        <w:t>include all sections below. Use the headings provided.</w:t>
      </w:r>
    </w:p>
    <w:p w14:paraId="2AD652CE" w14:textId="10FB3F83" w:rsidR="00341724" w:rsidRPr="00AB0753" w:rsidRDefault="00341724" w:rsidP="00AB6290">
      <w:pPr>
        <w:pStyle w:val="ListParagraph"/>
        <w:numPr>
          <w:ilvl w:val="0"/>
          <w:numId w:val="24"/>
        </w:numPr>
        <w:ind w:left="360" w:hanging="270"/>
      </w:pPr>
      <w:r w:rsidRPr="00AB0753">
        <w:rPr>
          <w:rStyle w:val="Heading5Char"/>
        </w:rPr>
        <w:t>Technology/Product in Development</w:t>
      </w:r>
      <w:r w:rsidRPr="00AB0753">
        <w:rPr>
          <w:color w:val="002060"/>
        </w:rPr>
        <w:t xml:space="preserve"> </w:t>
      </w:r>
      <w:r w:rsidRPr="00AB0753">
        <w:t xml:space="preserve">(suggested </w:t>
      </w:r>
      <w:r w:rsidR="00DC6924" w:rsidRPr="00AB0753">
        <w:t>1 paragraph</w:t>
      </w:r>
      <w:r w:rsidRPr="00AB0753">
        <w:t>)</w:t>
      </w:r>
    </w:p>
    <w:p w14:paraId="7D9CCCE5" w14:textId="4649F0F6" w:rsidR="00341724" w:rsidRPr="00AB0753" w:rsidRDefault="00341724" w:rsidP="00AB6290">
      <w:pPr>
        <w:ind w:left="360"/>
        <w:rPr>
          <w:szCs w:val="22"/>
        </w:rPr>
      </w:pPr>
      <w:r w:rsidRPr="00AB0753">
        <w:rPr>
          <w:szCs w:val="22"/>
        </w:rPr>
        <w:t>Briefly describe what you</w:t>
      </w:r>
      <w:r w:rsidR="0015355A" w:rsidRPr="00AB0753">
        <w:rPr>
          <w:szCs w:val="22"/>
        </w:rPr>
        <w:t xml:space="preserve"> envision your “product” to be and how it will be used.</w:t>
      </w:r>
    </w:p>
    <w:p w14:paraId="506CEA24" w14:textId="40A02A97" w:rsidR="00BC230B" w:rsidRPr="00AB0753" w:rsidRDefault="00FA0126" w:rsidP="00AB6290">
      <w:pPr>
        <w:pStyle w:val="Heading5"/>
        <w:ind w:left="360" w:hanging="270"/>
        <w:rPr>
          <w:color w:val="000000"/>
        </w:rPr>
      </w:pPr>
      <w:r w:rsidRPr="00AB0753">
        <w:t xml:space="preserve">2.  </w:t>
      </w:r>
      <w:r w:rsidR="00341724" w:rsidRPr="00AB0753">
        <w:t>Expected application for technology/product</w:t>
      </w:r>
      <w:r w:rsidR="00341724" w:rsidRPr="00AB0753">
        <w:rPr>
          <w:color w:val="002060"/>
        </w:rPr>
        <w:t xml:space="preserve"> </w:t>
      </w:r>
    </w:p>
    <w:p w14:paraId="036D5A11" w14:textId="355D1EA2" w:rsidR="00341724" w:rsidRPr="00AB0753" w:rsidRDefault="00341724" w:rsidP="00AB6290">
      <w:pPr>
        <w:pStyle w:val="ListParagraph"/>
        <w:numPr>
          <w:ilvl w:val="0"/>
          <w:numId w:val="0"/>
        </w:numPr>
        <w:spacing w:before="0"/>
        <w:ind w:left="360"/>
      </w:pPr>
      <w:r w:rsidRPr="00AB0753">
        <w:t>(suggested 2-3 sentences)</w:t>
      </w:r>
    </w:p>
    <w:p w14:paraId="1524EECF" w14:textId="77777777" w:rsidR="00341724" w:rsidRPr="00AB0753" w:rsidRDefault="00341724" w:rsidP="00AB6290">
      <w:pPr>
        <w:ind w:left="360"/>
        <w:rPr>
          <w:szCs w:val="22"/>
        </w:rPr>
      </w:pPr>
      <w:r w:rsidRPr="00AB0753">
        <w:rPr>
          <w:szCs w:val="22"/>
        </w:rPr>
        <w:t xml:space="preserve">Define the problem or unmet need that your technology/product will address. </w:t>
      </w:r>
    </w:p>
    <w:p w14:paraId="6663DC26" w14:textId="5880F7A1" w:rsidR="00341724" w:rsidRPr="00AB0753" w:rsidRDefault="00341724" w:rsidP="00AB6290">
      <w:pPr>
        <w:ind w:left="360"/>
        <w:rPr>
          <w:szCs w:val="22"/>
        </w:rPr>
      </w:pPr>
      <w:r w:rsidRPr="00AB0753">
        <w:rPr>
          <w:szCs w:val="22"/>
        </w:rPr>
        <w:t>Reference the current “gold standard” solution and explain how your technology/product is superior.</w:t>
      </w:r>
    </w:p>
    <w:p w14:paraId="07B445B3" w14:textId="32289883" w:rsidR="005A4454" w:rsidRPr="00AB0753" w:rsidRDefault="00341724" w:rsidP="00AB6290">
      <w:pPr>
        <w:ind w:left="360"/>
        <w:rPr>
          <w:szCs w:val="22"/>
        </w:rPr>
      </w:pPr>
      <w:r w:rsidRPr="00AB0753">
        <w:rPr>
          <w:szCs w:val="22"/>
        </w:rPr>
        <w:t xml:space="preserve">If possible, provide information </w:t>
      </w:r>
      <w:r w:rsidR="009D152B" w:rsidRPr="00AB0753">
        <w:rPr>
          <w:szCs w:val="22"/>
        </w:rPr>
        <w:t>about the competitive landscape</w:t>
      </w:r>
      <w:r w:rsidRPr="00AB0753">
        <w:rPr>
          <w:szCs w:val="22"/>
        </w:rPr>
        <w:t xml:space="preserve"> and size of intended market.</w:t>
      </w:r>
      <w:r w:rsidR="00702C29" w:rsidRPr="00AB0753">
        <w:rPr>
          <w:szCs w:val="22"/>
        </w:rPr>
        <w:t xml:space="preserve"> Include a summary of any market research) that quantifies the market opportunity, if available. </w:t>
      </w:r>
    </w:p>
    <w:p w14:paraId="47B7D25C" w14:textId="5797DF5A" w:rsidR="005A4454" w:rsidRPr="00AB0753" w:rsidRDefault="005A4454" w:rsidP="005A4454">
      <w:pPr>
        <w:pStyle w:val="Heading5"/>
        <w:ind w:left="450" w:hanging="360"/>
      </w:pPr>
      <w:r w:rsidRPr="00AB0753">
        <w:rPr>
          <w:szCs w:val="22"/>
        </w:rPr>
        <w:t>3.</w:t>
      </w:r>
      <w:r w:rsidRPr="00AB0753">
        <w:t xml:space="preserve"> </w:t>
      </w:r>
      <w:r w:rsidRPr="00AB0753">
        <w:tab/>
        <w:t>Intellectual Property Position</w:t>
      </w:r>
    </w:p>
    <w:p w14:paraId="39A62656" w14:textId="0DF1874D" w:rsidR="00E41415" w:rsidRPr="00AB0753" w:rsidRDefault="005A4454" w:rsidP="00AB6290">
      <w:pPr>
        <w:spacing w:before="0"/>
        <w:ind w:left="188" w:hanging="274"/>
        <w:rPr>
          <w:szCs w:val="22"/>
        </w:rPr>
      </w:pPr>
      <w:r w:rsidRPr="00AB0753">
        <w:rPr>
          <w:szCs w:val="22"/>
        </w:rPr>
        <w:tab/>
      </w:r>
      <w:r w:rsidR="00E41415" w:rsidRPr="00AB0753">
        <w:rPr>
          <w:szCs w:val="22"/>
        </w:rPr>
        <w:t xml:space="preserve">      (suggested ½ page)</w:t>
      </w:r>
    </w:p>
    <w:p w14:paraId="0C3773C4" w14:textId="3D79DD29" w:rsidR="00BB30E8" w:rsidRPr="00AB0753" w:rsidRDefault="005A4454" w:rsidP="00CC1284">
      <w:pPr>
        <w:ind w:left="461" w:hanging="274"/>
      </w:pPr>
      <w:r w:rsidRPr="00AB0753">
        <w:rPr>
          <w:szCs w:val="22"/>
        </w:rPr>
        <w:tab/>
      </w:r>
      <w:r w:rsidR="00BB30E8" w:rsidRPr="00AB0753">
        <w:t>The minimum IP eligibility status for TRG projects is an invention disclosure submitted to the university’s technology transfer office at the time of application.</w:t>
      </w:r>
    </w:p>
    <w:p w14:paraId="4425F3B1" w14:textId="54045286" w:rsidR="001E74AF" w:rsidRPr="00AB0753" w:rsidRDefault="001E74AF" w:rsidP="001E74AF">
      <w:pPr>
        <w:ind w:left="450"/>
        <w:rPr>
          <w:szCs w:val="22"/>
        </w:rPr>
      </w:pPr>
      <w:r w:rsidRPr="00AB0753">
        <w:t>The applicant must include a statement indicating that the IP rights are assigned to the applicant’s institution and have not been committed through license, option, or letter-of-intent to license to any third party at the time of application.</w:t>
      </w:r>
    </w:p>
    <w:p w14:paraId="310D53DC" w14:textId="4833393D" w:rsidR="001E74AF" w:rsidRPr="00AB0753" w:rsidRDefault="00E41415" w:rsidP="00BB30E8">
      <w:pPr>
        <w:ind w:left="461"/>
        <w:rPr>
          <w:szCs w:val="22"/>
        </w:rPr>
      </w:pPr>
      <w:r w:rsidRPr="00AB0753">
        <w:rPr>
          <w:szCs w:val="22"/>
        </w:rPr>
        <w:t xml:space="preserve">Describe the intellectual property held by the university surrounding this technology or line of research. </w:t>
      </w:r>
      <w:r w:rsidR="001E74AF" w:rsidRPr="00AB0753">
        <w:rPr>
          <w:szCs w:val="22"/>
        </w:rPr>
        <w:t>This description must i</w:t>
      </w:r>
      <w:r w:rsidRPr="00AB0753">
        <w:rPr>
          <w:szCs w:val="22"/>
        </w:rPr>
        <w:t>nclude</w:t>
      </w:r>
      <w:r w:rsidR="001E74AF" w:rsidRPr="00AB0753">
        <w:rPr>
          <w:szCs w:val="22"/>
        </w:rPr>
        <w:t>:</w:t>
      </w:r>
    </w:p>
    <w:p w14:paraId="168B0A16" w14:textId="126BC624" w:rsidR="001E74AF" w:rsidRPr="00AB0753" w:rsidRDefault="001E74AF" w:rsidP="001E74AF">
      <w:pPr>
        <w:pStyle w:val="ListParagraph"/>
        <w:numPr>
          <w:ilvl w:val="0"/>
          <w:numId w:val="48"/>
        </w:numPr>
        <w:ind w:left="810" w:hanging="281"/>
      </w:pPr>
      <w:r w:rsidRPr="00AB0753">
        <w:t>Current type of IP protection</w:t>
      </w:r>
      <w:r w:rsidR="00E41415" w:rsidRPr="00AB0753">
        <w:t xml:space="preserve"> </w:t>
      </w:r>
      <w:r w:rsidRPr="00AB0753">
        <w:t xml:space="preserve">(invention disclosure, provisional patent application, patent application, PCT application, issued patent, trademark, copyright, trade secret, </w:t>
      </w:r>
      <w:r w:rsidRPr="00AB0753">
        <w:rPr>
          <w:i/>
          <w:iCs/>
        </w:rPr>
        <w:t>etc</w:t>
      </w:r>
      <w:r w:rsidRPr="00AB0753">
        <w:t>.)</w:t>
      </w:r>
    </w:p>
    <w:p w14:paraId="4B9D1F48" w14:textId="780922FA" w:rsidR="001E74AF" w:rsidRPr="00AB0753" w:rsidRDefault="001E74AF" w:rsidP="001E74AF">
      <w:pPr>
        <w:pStyle w:val="ListParagraph"/>
        <w:numPr>
          <w:ilvl w:val="0"/>
          <w:numId w:val="48"/>
        </w:numPr>
        <w:ind w:left="810" w:hanging="281"/>
      </w:pPr>
      <w:r w:rsidRPr="00AB0753">
        <w:t>Title and brief summary of claims</w:t>
      </w:r>
    </w:p>
    <w:p w14:paraId="53C8D6B8" w14:textId="1B6D022D" w:rsidR="001E74AF" w:rsidRPr="00AB0753" w:rsidRDefault="001E74AF" w:rsidP="001E74AF">
      <w:pPr>
        <w:pStyle w:val="ListParagraph"/>
        <w:numPr>
          <w:ilvl w:val="0"/>
          <w:numId w:val="48"/>
        </w:numPr>
        <w:ind w:left="810" w:hanging="281"/>
      </w:pPr>
      <w:r w:rsidRPr="00AB0753">
        <w:t>P</w:t>
      </w:r>
      <w:r w:rsidR="00E41415" w:rsidRPr="00AB0753">
        <w:t>atent application numbers</w:t>
      </w:r>
      <w:r w:rsidRPr="00AB0753">
        <w:t>/patent number</w:t>
      </w:r>
      <w:r w:rsidR="00E41415" w:rsidRPr="00AB0753">
        <w:t xml:space="preserve"> </w:t>
      </w:r>
      <w:r w:rsidRPr="00AB0753">
        <w:t>and issue date if applicable</w:t>
      </w:r>
    </w:p>
    <w:p w14:paraId="5965BD88" w14:textId="14F9F21D" w:rsidR="001E74AF" w:rsidRPr="00AB0753" w:rsidRDefault="001E74AF" w:rsidP="001E74AF">
      <w:pPr>
        <w:pStyle w:val="ListParagraph"/>
        <w:numPr>
          <w:ilvl w:val="0"/>
          <w:numId w:val="48"/>
        </w:numPr>
        <w:ind w:left="810" w:hanging="281"/>
      </w:pPr>
      <w:r w:rsidRPr="00AB0753">
        <w:t>F</w:t>
      </w:r>
      <w:r w:rsidR="00E41415" w:rsidRPr="00AB0753">
        <w:t>iling dates</w:t>
      </w:r>
    </w:p>
    <w:p w14:paraId="389E6C5F" w14:textId="37DBC6CE" w:rsidR="005A4454" w:rsidRPr="00AB0753" w:rsidRDefault="001E74AF" w:rsidP="001E74AF">
      <w:pPr>
        <w:pStyle w:val="ListParagraph"/>
        <w:numPr>
          <w:ilvl w:val="0"/>
          <w:numId w:val="48"/>
        </w:numPr>
        <w:ind w:left="810" w:hanging="281"/>
      </w:pPr>
      <w:r w:rsidRPr="00AB0753">
        <w:t>A</w:t>
      </w:r>
      <w:r w:rsidR="00CC1284" w:rsidRPr="00AB0753">
        <w:t>ssignee name</w:t>
      </w:r>
      <w:r w:rsidRPr="00AB0753">
        <w:t>(s)</w:t>
      </w:r>
      <w:r w:rsidR="00CC1284" w:rsidRPr="00AB0753">
        <w:t>, inventor name</w:t>
      </w:r>
      <w:r w:rsidRPr="00AB0753">
        <w:t>(s)</w:t>
      </w:r>
      <w:r w:rsidR="00CC1284" w:rsidRPr="00AB0753">
        <w:t xml:space="preserve">, </w:t>
      </w:r>
      <w:r w:rsidR="00CC1284" w:rsidRPr="00AB0753">
        <w:rPr>
          <w:i/>
          <w:iCs/>
        </w:rPr>
        <w:t>etc</w:t>
      </w:r>
      <w:r w:rsidR="00E41415" w:rsidRPr="00AB0753">
        <w:t xml:space="preserve">. </w:t>
      </w:r>
    </w:p>
    <w:p w14:paraId="57B6E10F" w14:textId="0D92FF30" w:rsidR="00AB6290" w:rsidRPr="00AB0753" w:rsidRDefault="00E41415" w:rsidP="00F5670F">
      <w:pPr>
        <w:ind w:left="461" w:hanging="274"/>
        <w:rPr>
          <w:szCs w:val="22"/>
        </w:rPr>
      </w:pPr>
      <w:r w:rsidRPr="00AB0753">
        <w:rPr>
          <w:szCs w:val="22"/>
        </w:rPr>
        <w:tab/>
        <w:t xml:space="preserve">Describe how the proposed research will influence, support, and/or clarify the IP claims, improve the patentability of the invention, improve the licensing position, or other </w:t>
      </w:r>
      <w:r w:rsidR="00CC1284" w:rsidRPr="00AB0753">
        <w:rPr>
          <w:szCs w:val="22"/>
        </w:rPr>
        <w:t>considerations</w:t>
      </w:r>
      <w:r w:rsidRPr="00AB0753">
        <w:rPr>
          <w:szCs w:val="22"/>
        </w:rPr>
        <w:t xml:space="preserve"> related to the IP.</w:t>
      </w:r>
      <w:r w:rsidR="00CD047F" w:rsidRPr="00AB0753">
        <w:rPr>
          <w:szCs w:val="22"/>
        </w:rPr>
        <w:t xml:space="preserve"> </w:t>
      </w:r>
    </w:p>
    <w:p w14:paraId="50E6B509" w14:textId="69969A5A" w:rsidR="00BC230B" w:rsidRPr="00AB0753" w:rsidRDefault="005A4454" w:rsidP="00FA0126">
      <w:pPr>
        <w:pStyle w:val="Heading5"/>
        <w:tabs>
          <w:tab w:val="left" w:pos="90"/>
        </w:tabs>
        <w:ind w:left="90"/>
        <w:rPr>
          <w:color w:val="000000"/>
        </w:rPr>
      </w:pPr>
      <w:r w:rsidRPr="00AB0753">
        <w:t>4</w:t>
      </w:r>
      <w:r w:rsidR="00FA0126" w:rsidRPr="00AB0753">
        <w:t xml:space="preserve">. </w:t>
      </w:r>
      <w:r w:rsidR="00341724" w:rsidRPr="00AB0753">
        <w:t>Foundational Research</w:t>
      </w:r>
      <w:r w:rsidR="00341724" w:rsidRPr="00AB0753">
        <w:rPr>
          <w:color w:val="002060"/>
        </w:rPr>
        <w:t xml:space="preserve"> </w:t>
      </w:r>
    </w:p>
    <w:p w14:paraId="795A622A" w14:textId="31472FE5" w:rsidR="00341724" w:rsidRPr="00AB0753" w:rsidRDefault="00341724" w:rsidP="00AB6290">
      <w:pPr>
        <w:pStyle w:val="ListParagraph"/>
        <w:numPr>
          <w:ilvl w:val="0"/>
          <w:numId w:val="0"/>
        </w:numPr>
        <w:spacing w:before="0"/>
        <w:ind w:left="360"/>
      </w:pPr>
      <w:r w:rsidRPr="00AB0753">
        <w:t>(suggested 1</w:t>
      </w:r>
      <w:r w:rsidR="001E74AF" w:rsidRPr="00AB0753">
        <w:t>-2</w:t>
      </w:r>
      <w:r w:rsidRPr="00AB0753">
        <w:t xml:space="preserve"> page</w:t>
      </w:r>
      <w:r w:rsidR="001E74AF" w:rsidRPr="00AB0753">
        <w:t>s</w:t>
      </w:r>
      <w:r w:rsidRPr="00AB0753">
        <w:t>)</w:t>
      </w:r>
    </w:p>
    <w:p w14:paraId="6AB6DE1A" w14:textId="2EB9C365" w:rsidR="00341724" w:rsidRPr="00AB0753" w:rsidRDefault="00341724" w:rsidP="00AB6290">
      <w:pPr>
        <w:ind w:left="360"/>
        <w:rPr>
          <w:szCs w:val="22"/>
        </w:rPr>
      </w:pPr>
      <w:r w:rsidRPr="00AB0753">
        <w:rPr>
          <w:szCs w:val="22"/>
        </w:rPr>
        <w:t xml:space="preserve">Describe the </w:t>
      </w:r>
      <w:r w:rsidR="00677FF2" w:rsidRPr="00AB0753">
        <w:rPr>
          <w:szCs w:val="22"/>
        </w:rPr>
        <w:t xml:space="preserve">status of </w:t>
      </w:r>
      <w:r w:rsidRPr="00AB0753">
        <w:rPr>
          <w:szCs w:val="22"/>
        </w:rPr>
        <w:t xml:space="preserve">foundational </w:t>
      </w:r>
      <w:r w:rsidR="00677FF2" w:rsidRPr="00AB0753">
        <w:rPr>
          <w:szCs w:val="22"/>
        </w:rPr>
        <w:t xml:space="preserve">research </w:t>
      </w:r>
      <w:r w:rsidRPr="00AB0753">
        <w:rPr>
          <w:szCs w:val="22"/>
        </w:rPr>
        <w:t xml:space="preserve">that has been done to date, both </w:t>
      </w:r>
      <w:r w:rsidR="001E74AF" w:rsidRPr="00AB0753">
        <w:rPr>
          <w:szCs w:val="22"/>
        </w:rPr>
        <w:t xml:space="preserve">as the state-of-the-art for the field and </w:t>
      </w:r>
      <w:r w:rsidRPr="00AB0753">
        <w:rPr>
          <w:szCs w:val="22"/>
        </w:rPr>
        <w:t>in the lab</w:t>
      </w:r>
      <w:r w:rsidR="001E74AF" w:rsidRPr="00AB0753">
        <w:rPr>
          <w:szCs w:val="22"/>
        </w:rPr>
        <w:t>oratory</w:t>
      </w:r>
      <w:r w:rsidRPr="00AB0753">
        <w:rPr>
          <w:szCs w:val="22"/>
        </w:rPr>
        <w:t xml:space="preserve"> of the </w:t>
      </w:r>
      <w:r w:rsidR="00702C29" w:rsidRPr="00AB0753">
        <w:rPr>
          <w:szCs w:val="22"/>
        </w:rPr>
        <w:t>PI</w:t>
      </w:r>
      <w:r w:rsidRPr="00AB0753">
        <w:rPr>
          <w:szCs w:val="22"/>
        </w:rPr>
        <w:t xml:space="preserve">. </w:t>
      </w:r>
      <w:r w:rsidR="00677FF2" w:rsidRPr="00AB0753">
        <w:rPr>
          <w:szCs w:val="22"/>
        </w:rPr>
        <w:t>Explain why th</w:t>
      </w:r>
      <w:r w:rsidR="007A6966" w:rsidRPr="00AB0753">
        <w:rPr>
          <w:szCs w:val="22"/>
        </w:rPr>
        <w:t>is</w:t>
      </w:r>
      <w:r w:rsidR="00677FF2" w:rsidRPr="00AB0753">
        <w:rPr>
          <w:szCs w:val="22"/>
        </w:rPr>
        <w:t xml:space="preserve"> collective knowledge </w:t>
      </w:r>
      <w:r w:rsidR="007A6966" w:rsidRPr="00AB0753">
        <w:rPr>
          <w:szCs w:val="22"/>
        </w:rPr>
        <w:t xml:space="preserve">base </w:t>
      </w:r>
      <w:r w:rsidR="00677FF2" w:rsidRPr="00AB0753">
        <w:rPr>
          <w:szCs w:val="22"/>
        </w:rPr>
        <w:t xml:space="preserve">is </w:t>
      </w:r>
      <w:proofErr w:type="gramStart"/>
      <w:r w:rsidR="00677FF2" w:rsidRPr="00AB0753">
        <w:rPr>
          <w:szCs w:val="22"/>
        </w:rPr>
        <w:t>sufficient</w:t>
      </w:r>
      <w:proofErr w:type="gramEnd"/>
      <w:r w:rsidR="00677FF2" w:rsidRPr="00AB0753">
        <w:rPr>
          <w:szCs w:val="22"/>
        </w:rPr>
        <w:t xml:space="preserve"> to support </w:t>
      </w:r>
      <w:r w:rsidR="007A6966" w:rsidRPr="00AB0753">
        <w:rPr>
          <w:szCs w:val="22"/>
        </w:rPr>
        <w:t>translation towards the i</w:t>
      </w:r>
      <w:r w:rsidR="00677FF2" w:rsidRPr="00AB0753">
        <w:rPr>
          <w:szCs w:val="22"/>
        </w:rPr>
        <w:t xml:space="preserve">nnovative solution advanced by this project.   </w:t>
      </w:r>
    </w:p>
    <w:p w14:paraId="04736A02" w14:textId="4478004C" w:rsidR="00341724" w:rsidRPr="00AB0753" w:rsidRDefault="005A4454" w:rsidP="00AB6290">
      <w:pPr>
        <w:ind w:left="360" w:hanging="270"/>
      </w:pPr>
      <w:r w:rsidRPr="00AB0753">
        <w:rPr>
          <w:rStyle w:val="Heading5Char"/>
        </w:rPr>
        <w:t>5</w:t>
      </w:r>
      <w:r w:rsidR="00FA0126" w:rsidRPr="00AB0753">
        <w:rPr>
          <w:rStyle w:val="Heading5Char"/>
        </w:rPr>
        <w:t xml:space="preserve">. </w:t>
      </w:r>
      <w:r w:rsidR="00341724" w:rsidRPr="00AB0753">
        <w:rPr>
          <w:rStyle w:val="Heading5Char"/>
        </w:rPr>
        <w:t>Current Stage of Development</w:t>
      </w:r>
      <w:r w:rsidR="00341724" w:rsidRPr="00AB0753">
        <w:rPr>
          <w:color w:val="002060"/>
        </w:rPr>
        <w:t xml:space="preserve"> </w:t>
      </w:r>
      <w:r w:rsidR="00341724" w:rsidRPr="00AB0753">
        <w:t xml:space="preserve">(suggested </w:t>
      </w:r>
      <w:r w:rsidR="00FB12D9" w:rsidRPr="00AB0753">
        <w:t>½ page</w:t>
      </w:r>
      <w:r w:rsidR="00341724" w:rsidRPr="00AB0753">
        <w:t>)</w:t>
      </w:r>
    </w:p>
    <w:p w14:paraId="4C041BD4" w14:textId="1190678E" w:rsidR="005A4454" w:rsidRPr="00AB0753" w:rsidRDefault="00341724" w:rsidP="00AB6290">
      <w:pPr>
        <w:ind w:left="360"/>
      </w:pPr>
      <w:r w:rsidRPr="00AB0753">
        <w:t xml:space="preserve">Describe where your technology is in </w:t>
      </w:r>
      <w:r w:rsidR="009D152B" w:rsidRPr="00AB0753">
        <w:t>the translational research/product development process</w:t>
      </w:r>
      <w:r w:rsidRPr="00AB0753">
        <w:t xml:space="preserve"> (</w:t>
      </w:r>
      <w:r w:rsidR="009D152B" w:rsidRPr="00AB0753">
        <w:rPr>
          <w:i/>
        </w:rPr>
        <w:t>e.g</w:t>
      </w:r>
      <w:r w:rsidR="009D152B" w:rsidRPr="00AB0753">
        <w:t>., p</w:t>
      </w:r>
      <w:r w:rsidRPr="00AB0753">
        <w:t>rototyping, feasibility testing, pre-clinical testing</w:t>
      </w:r>
      <w:r w:rsidR="009D152B" w:rsidRPr="00AB0753">
        <w:t xml:space="preserve">, </w:t>
      </w:r>
      <w:r w:rsidR="009D152B" w:rsidRPr="00AB0753">
        <w:rPr>
          <w:i/>
        </w:rPr>
        <w:t>etc</w:t>
      </w:r>
      <w:r w:rsidR="009D152B" w:rsidRPr="00AB0753">
        <w:t>.</w:t>
      </w:r>
      <w:r w:rsidRPr="00AB0753">
        <w:t>)</w:t>
      </w:r>
      <w:r w:rsidR="009D152B" w:rsidRPr="00AB0753">
        <w:t>.</w:t>
      </w:r>
    </w:p>
    <w:p w14:paraId="777F5E8A" w14:textId="273044F5" w:rsidR="00341724" w:rsidRPr="00AB0753" w:rsidRDefault="005A4454" w:rsidP="0013213F">
      <w:pPr>
        <w:ind w:left="360" w:hanging="270"/>
      </w:pPr>
      <w:r w:rsidRPr="00AB0753">
        <w:rPr>
          <w:rStyle w:val="Heading5Char"/>
        </w:rPr>
        <w:t>6</w:t>
      </w:r>
      <w:r w:rsidR="0013213F" w:rsidRPr="00AB0753">
        <w:rPr>
          <w:rStyle w:val="Heading5Char"/>
        </w:rPr>
        <w:t xml:space="preserve">. </w:t>
      </w:r>
      <w:r w:rsidR="00341724" w:rsidRPr="00AB0753">
        <w:rPr>
          <w:rStyle w:val="Heading5Char"/>
        </w:rPr>
        <w:t>Milestones</w:t>
      </w:r>
      <w:r w:rsidR="00341724" w:rsidRPr="00AB0753">
        <w:rPr>
          <w:i/>
          <w:color w:val="002060"/>
        </w:rPr>
        <w:t xml:space="preserve"> </w:t>
      </w:r>
      <w:r w:rsidR="00341724" w:rsidRPr="00AB0753">
        <w:t>(suggested 1 page)</w:t>
      </w:r>
    </w:p>
    <w:p w14:paraId="0DE05C71" w14:textId="1D17D0E3" w:rsidR="00CC79F6" w:rsidRPr="00AB0753" w:rsidRDefault="00341724" w:rsidP="006A04C4">
      <w:pPr>
        <w:ind w:left="360"/>
      </w:pPr>
      <w:r w:rsidRPr="00AB0753">
        <w:t xml:space="preserve">Provide </w:t>
      </w:r>
      <w:r w:rsidRPr="00AB0753">
        <w:rPr>
          <w:i/>
        </w:rPr>
        <w:t>clearly defined and realistic</w:t>
      </w:r>
      <w:r w:rsidRPr="00AB0753">
        <w:t xml:space="preserve"> milestones that align with the Translational Research </w:t>
      </w:r>
      <w:r w:rsidR="00702C29" w:rsidRPr="00AB0753">
        <w:t xml:space="preserve">Project </w:t>
      </w:r>
      <w:r w:rsidRPr="00AB0753">
        <w:t xml:space="preserve">Plan (below). </w:t>
      </w:r>
      <w:r w:rsidR="00CC79F6" w:rsidRPr="00AB0753">
        <w:t xml:space="preserve">Milestones indicate the completion of key project tasks and are different than goals, aims, or deliverables. </w:t>
      </w:r>
    </w:p>
    <w:p w14:paraId="35B553B5" w14:textId="5A44E6EE" w:rsidR="00042701" w:rsidRPr="00AB0753" w:rsidRDefault="00042701" w:rsidP="00042701">
      <w:pPr>
        <w:ind w:left="360"/>
      </w:pPr>
      <w:r w:rsidRPr="00AB0753">
        <w:t>Establishing well-defined, realistic, and appropriate milestones with clearly defined success criteria for each, is crucial, as release of award fund tranches are based on timely achievement of these milestones.</w:t>
      </w:r>
    </w:p>
    <w:p w14:paraId="353242BA" w14:textId="4C824940" w:rsidR="00CC79F6" w:rsidRPr="00AB0753" w:rsidRDefault="00CC79F6" w:rsidP="006A04C4">
      <w:pPr>
        <w:ind w:left="360"/>
      </w:pPr>
      <w:r w:rsidRPr="00AB0753">
        <w:t>For this project,</w:t>
      </w:r>
      <w:r w:rsidR="00042701" w:rsidRPr="00AB0753">
        <w:t xml:space="preserve"> </w:t>
      </w:r>
      <w:r w:rsidRPr="00AB0753">
        <w:t>li</w:t>
      </w:r>
      <w:r w:rsidR="00341724" w:rsidRPr="00AB0753">
        <w:t xml:space="preserve">st </w:t>
      </w:r>
      <w:r w:rsidR="00042701" w:rsidRPr="00AB0753">
        <w:t>each</w:t>
      </w:r>
      <w:r w:rsidR="00B24F3C" w:rsidRPr="00AB0753">
        <w:t xml:space="preserve"> m</w:t>
      </w:r>
      <w:r w:rsidR="00341724" w:rsidRPr="00AB0753">
        <w:t>ilestone(s) to be achieved</w:t>
      </w:r>
      <w:r w:rsidRPr="00AB0753">
        <w:t xml:space="preserve"> and for each milestone list:</w:t>
      </w:r>
    </w:p>
    <w:p w14:paraId="508E6F46" w14:textId="7FDD25A5" w:rsidR="00CC79F6" w:rsidRPr="00AB0753" w:rsidRDefault="00CC79F6" w:rsidP="00042701">
      <w:pPr>
        <w:pStyle w:val="ListParagraph"/>
        <w:numPr>
          <w:ilvl w:val="0"/>
          <w:numId w:val="49"/>
        </w:numPr>
        <w:ind w:left="630" w:hanging="180"/>
      </w:pPr>
      <w:r w:rsidRPr="00AB0753">
        <w:t>T</w:t>
      </w:r>
      <w:r w:rsidR="00341724" w:rsidRPr="00AB0753">
        <w:t>he objective(s) for completing the milestone(s)</w:t>
      </w:r>
    </w:p>
    <w:p w14:paraId="7E107A83" w14:textId="77777777" w:rsidR="00CC79F6" w:rsidRPr="00AB0753" w:rsidRDefault="00CC79F6" w:rsidP="00042701">
      <w:pPr>
        <w:pStyle w:val="ListParagraph"/>
        <w:numPr>
          <w:ilvl w:val="0"/>
          <w:numId w:val="49"/>
        </w:numPr>
        <w:ind w:left="630" w:hanging="180"/>
      </w:pPr>
      <w:r w:rsidRPr="00AB0753">
        <w:t>The tasks to be performed to complete the milestone</w:t>
      </w:r>
      <w:r w:rsidR="00341724" w:rsidRPr="00AB0753">
        <w:t xml:space="preserve"> </w:t>
      </w:r>
    </w:p>
    <w:p w14:paraId="13FCE212" w14:textId="022BCA05" w:rsidR="00E316D7" w:rsidRPr="00AB0753" w:rsidRDefault="00CC79F6" w:rsidP="00042701">
      <w:pPr>
        <w:pStyle w:val="ListParagraph"/>
        <w:numPr>
          <w:ilvl w:val="0"/>
          <w:numId w:val="49"/>
        </w:numPr>
        <w:ind w:left="630" w:hanging="180"/>
      </w:pPr>
      <w:r w:rsidRPr="00AB0753">
        <w:t>T</w:t>
      </w:r>
      <w:r w:rsidR="00341724" w:rsidRPr="00AB0753">
        <w:t>he milestone success criteria (</w:t>
      </w:r>
      <w:r w:rsidR="00702C29" w:rsidRPr="00AB0753">
        <w:rPr>
          <w:i/>
        </w:rPr>
        <w:t>e.g</w:t>
      </w:r>
      <w:r w:rsidR="00341724" w:rsidRPr="00AB0753">
        <w:rPr>
          <w:i/>
        </w:rPr>
        <w:t>.</w:t>
      </w:r>
      <w:r w:rsidR="00702C29" w:rsidRPr="00AB0753">
        <w:t>,</w:t>
      </w:r>
      <w:r w:rsidR="00341724" w:rsidRPr="00AB0753">
        <w:t xml:space="preserve"> How do you define success? How do you know when you have hit a milestone?)</w:t>
      </w:r>
    </w:p>
    <w:p w14:paraId="64F1C4CE" w14:textId="57537878" w:rsidR="00042701" w:rsidRPr="00AB0753" w:rsidRDefault="00042701" w:rsidP="00042701">
      <w:pPr>
        <w:pStyle w:val="ListParagraph"/>
        <w:numPr>
          <w:ilvl w:val="0"/>
          <w:numId w:val="49"/>
        </w:numPr>
        <w:ind w:left="630" w:hanging="180"/>
      </w:pPr>
      <w:r w:rsidRPr="00AB0753">
        <w:t>One or more contingency tasks to be completed if the original tasks are unsuccessful at reaching the milestone</w:t>
      </w:r>
    </w:p>
    <w:p w14:paraId="60CF96B5" w14:textId="16D58382" w:rsidR="00AB6290" w:rsidRPr="00AB0753" w:rsidRDefault="00702C29" w:rsidP="00AB6290">
      <w:pPr>
        <w:ind w:left="360"/>
      </w:pPr>
      <w:r w:rsidRPr="00AB0753">
        <w:t>Indicate which milestone will serve as the mid-point milestone</w:t>
      </w:r>
      <w:r w:rsidR="00042701" w:rsidRPr="00AB0753">
        <w:t>. W</w:t>
      </w:r>
      <w:r w:rsidRPr="00AB0753">
        <w:t xml:space="preserve">hen </w:t>
      </w:r>
      <w:r w:rsidR="00042701" w:rsidRPr="00AB0753">
        <w:t xml:space="preserve">this milestone is successfully </w:t>
      </w:r>
      <w:r w:rsidRPr="00AB0753">
        <w:t xml:space="preserve">achieved, </w:t>
      </w:r>
      <w:r w:rsidR="00042701" w:rsidRPr="00AB0753">
        <w:t>this will</w:t>
      </w:r>
      <w:r w:rsidRPr="00AB0753">
        <w:t xml:space="preserve"> trigger the release of the second tranche of funding.</w:t>
      </w:r>
    </w:p>
    <w:p w14:paraId="3642560B" w14:textId="57D124A3" w:rsidR="00AB6290" w:rsidRPr="00AB0753" w:rsidRDefault="005A4454" w:rsidP="00AB6290">
      <w:pPr>
        <w:pStyle w:val="Heading5"/>
        <w:ind w:left="360" w:hanging="274"/>
      </w:pPr>
      <w:r w:rsidRPr="00AB0753">
        <w:t>7</w:t>
      </w:r>
      <w:r w:rsidR="0013213F" w:rsidRPr="00AB0753">
        <w:t xml:space="preserve">. </w:t>
      </w:r>
      <w:r w:rsidR="00341724" w:rsidRPr="00AB0753">
        <w:t xml:space="preserve">Translational Research </w:t>
      </w:r>
      <w:r w:rsidR="00A43941" w:rsidRPr="00AB0753">
        <w:t xml:space="preserve">Project </w:t>
      </w:r>
      <w:r w:rsidR="00341724" w:rsidRPr="00AB0753">
        <w:t xml:space="preserve">Plan </w:t>
      </w:r>
    </w:p>
    <w:p w14:paraId="352A0D3C" w14:textId="36996848" w:rsidR="00341724" w:rsidRPr="00AB0753" w:rsidRDefault="00341724" w:rsidP="00AB6290">
      <w:pPr>
        <w:pStyle w:val="Heading5"/>
        <w:spacing w:before="0"/>
        <w:ind w:left="360"/>
      </w:pPr>
      <w:r w:rsidRPr="00AB0753">
        <w:rPr>
          <w:rFonts w:ascii="Cambria" w:hAnsi="Cambria" w:cstheme="minorHAnsi"/>
          <w:b w:val="0"/>
          <w:i w:val="0"/>
          <w:szCs w:val="22"/>
        </w:rPr>
        <w:t xml:space="preserve">(suggested </w:t>
      </w:r>
      <w:r w:rsidR="00FB12D9" w:rsidRPr="00AB0753">
        <w:rPr>
          <w:rFonts w:ascii="Cambria" w:hAnsi="Cambria" w:cstheme="minorHAnsi"/>
          <w:b w:val="0"/>
          <w:i w:val="0"/>
          <w:szCs w:val="22"/>
        </w:rPr>
        <w:t>up to 5</w:t>
      </w:r>
      <w:r w:rsidRPr="00AB0753">
        <w:rPr>
          <w:rFonts w:ascii="Cambria" w:hAnsi="Cambria" w:cstheme="minorHAnsi"/>
          <w:b w:val="0"/>
          <w:i w:val="0"/>
          <w:szCs w:val="22"/>
        </w:rPr>
        <w:t xml:space="preserve"> pages)</w:t>
      </w:r>
    </w:p>
    <w:p w14:paraId="62646FFB" w14:textId="3B1F2BA6" w:rsidR="00C206AA" w:rsidRPr="00AB0753" w:rsidRDefault="00341724" w:rsidP="00AB6290">
      <w:pPr>
        <w:pStyle w:val="ListParagraph"/>
        <w:numPr>
          <w:ilvl w:val="0"/>
          <w:numId w:val="35"/>
        </w:numPr>
        <w:ind w:left="540" w:hanging="270"/>
      </w:pPr>
      <w:r w:rsidRPr="00AB0753">
        <w:t xml:space="preserve">Describe in detail the </w:t>
      </w:r>
      <w:r w:rsidR="00042701" w:rsidRPr="00AB0753">
        <w:t xml:space="preserve">tasks and </w:t>
      </w:r>
      <w:r w:rsidRPr="00AB0753">
        <w:t xml:space="preserve">experiments that will be performed in order to meet the project milestones. Include study design, protocols, measurement methods, end points, and data analysis methods. </w:t>
      </w:r>
    </w:p>
    <w:p w14:paraId="32FD6CCA" w14:textId="76AAF60C" w:rsidR="00C206AA" w:rsidRPr="00AB0753" w:rsidRDefault="00341724" w:rsidP="00AB6290">
      <w:pPr>
        <w:pStyle w:val="ListParagraph"/>
        <w:numPr>
          <w:ilvl w:val="0"/>
          <w:numId w:val="35"/>
        </w:numPr>
        <w:ind w:left="540" w:hanging="270"/>
      </w:pPr>
      <w:r w:rsidRPr="00AB0753">
        <w:t>Discuss any potential challenges and provide contingency plans for each</w:t>
      </w:r>
      <w:r w:rsidR="00CC79F6" w:rsidRPr="00AB0753">
        <w:t xml:space="preserve"> experiment or protocol</w:t>
      </w:r>
      <w:r w:rsidRPr="00AB0753">
        <w:t>.</w:t>
      </w:r>
    </w:p>
    <w:p w14:paraId="17C716BD" w14:textId="4228D197" w:rsidR="00341724" w:rsidRPr="00AB0753" w:rsidRDefault="00341724" w:rsidP="00AB6290">
      <w:pPr>
        <w:pStyle w:val="ListParagraph"/>
        <w:numPr>
          <w:ilvl w:val="0"/>
          <w:numId w:val="35"/>
        </w:numPr>
        <w:ind w:left="540" w:hanging="270"/>
      </w:pPr>
      <w:r w:rsidRPr="00AB0753">
        <w:t>Explain how the research plan will:</w:t>
      </w:r>
    </w:p>
    <w:p w14:paraId="4BBFFF1E" w14:textId="39E60102" w:rsidR="00341724" w:rsidRPr="00AB0753" w:rsidRDefault="00B417E7" w:rsidP="002B543C">
      <w:pPr>
        <w:pStyle w:val="ListParagraph"/>
        <w:numPr>
          <w:ilvl w:val="0"/>
          <w:numId w:val="23"/>
        </w:numPr>
        <w:ind w:left="810" w:hanging="180"/>
      </w:pPr>
      <w:r w:rsidRPr="00AB0753">
        <w:t>P</w:t>
      </w:r>
      <w:r w:rsidR="00341724" w:rsidRPr="00AB0753">
        <w:t>rovide clear and unambiguous results that support go/no-go decisions regarding continued development of the technology, and/or</w:t>
      </w:r>
    </w:p>
    <w:p w14:paraId="3DDD7889" w14:textId="48414BBA" w:rsidR="00870792" w:rsidRPr="00AB0753" w:rsidRDefault="00B417E7" w:rsidP="00E41415">
      <w:pPr>
        <w:pStyle w:val="ListParagraph"/>
        <w:numPr>
          <w:ilvl w:val="0"/>
          <w:numId w:val="23"/>
        </w:numPr>
        <w:ind w:left="810" w:hanging="180"/>
      </w:pPr>
      <w:r w:rsidRPr="00AB0753">
        <w:t>D</w:t>
      </w:r>
      <w:r w:rsidR="00341724" w:rsidRPr="00AB0753">
        <w:t>e-risk the technology for potential licensees.</w:t>
      </w:r>
    </w:p>
    <w:p w14:paraId="0C03084C" w14:textId="03389D1C" w:rsidR="00EC73F1" w:rsidRDefault="00CC79F6" w:rsidP="00AB6290">
      <w:pPr>
        <w:pStyle w:val="ListParagraph"/>
        <w:numPr>
          <w:ilvl w:val="0"/>
          <w:numId w:val="35"/>
        </w:numPr>
        <w:ind w:left="540" w:hanging="270"/>
      </w:pPr>
      <w:r w:rsidRPr="00AB0753">
        <w:t xml:space="preserve">Describe the critical next steps for translating your invention, including those steps that will be achieved after completion of this project. </w:t>
      </w:r>
    </w:p>
    <w:p w14:paraId="46DFBE8D" w14:textId="25ECBD6A" w:rsidR="002B543C" w:rsidRPr="00AB0753" w:rsidRDefault="00717551" w:rsidP="00717551">
      <w:pPr>
        <w:pStyle w:val="Heading4"/>
      </w:pPr>
      <w:r w:rsidRPr="00AB0753">
        <w:t xml:space="preserve">D. </w:t>
      </w:r>
      <w:r w:rsidR="00E41415" w:rsidRPr="00AB0753">
        <w:t xml:space="preserve"> </w:t>
      </w:r>
      <w:r w:rsidR="00E316D7" w:rsidRPr="00AB0753">
        <w:t xml:space="preserve">Business Case </w:t>
      </w:r>
    </w:p>
    <w:p w14:paraId="60F89159" w14:textId="73D60606" w:rsidR="00CD7BB9" w:rsidRPr="00AB0753" w:rsidRDefault="00E316D7" w:rsidP="00717551">
      <w:pPr>
        <w:pStyle w:val="ListParagraph"/>
        <w:numPr>
          <w:ilvl w:val="0"/>
          <w:numId w:val="0"/>
        </w:numPr>
        <w:spacing w:before="0"/>
      </w:pPr>
      <w:r w:rsidRPr="00AB0753">
        <w:t xml:space="preserve">(does not count towards </w:t>
      </w:r>
      <w:r w:rsidR="00870792" w:rsidRPr="00AB0753">
        <w:t xml:space="preserve">overall </w:t>
      </w:r>
      <w:r w:rsidRPr="00AB0753">
        <w:t>page limit</w:t>
      </w:r>
      <w:r w:rsidR="00717551" w:rsidRPr="00AB0753">
        <w:t xml:space="preserve">, 2 </w:t>
      </w:r>
      <w:proofErr w:type="gramStart"/>
      <w:r w:rsidR="00717551" w:rsidRPr="00AB0753">
        <w:t>page</w:t>
      </w:r>
      <w:proofErr w:type="gramEnd"/>
      <w:r w:rsidR="00717551" w:rsidRPr="00AB0753">
        <w:t xml:space="preserve"> maximum</w:t>
      </w:r>
      <w:r w:rsidR="00A43941" w:rsidRPr="00AB0753">
        <w:t>)</w:t>
      </w:r>
    </w:p>
    <w:p w14:paraId="243A00DE" w14:textId="36E8539F" w:rsidR="00A43941" w:rsidRPr="00AB0753" w:rsidRDefault="00767FF7" w:rsidP="00717551">
      <w:r w:rsidRPr="00AB0753">
        <w:rPr>
          <w:rFonts w:eastAsiaTheme="minorHAnsi" w:cs="Cambria"/>
          <w:color w:val="000000"/>
          <w:szCs w:val="22"/>
          <w:u w:val="single"/>
          <w:lang w:eastAsia="en-US"/>
        </w:rPr>
        <w:t>1</w:t>
      </w:r>
      <w:r w:rsidR="00717551" w:rsidRPr="00AB0753">
        <w:rPr>
          <w:rFonts w:eastAsiaTheme="minorHAnsi" w:cs="Cambria"/>
          <w:color w:val="000000"/>
          <w:szCs w:val="22"/>
          <w:u w:val="single"/>
          <w:lang w:eastAsia="en-US"/>
        </w:rPr>
        <w:t>.</w:t>
      </w:r>
      <w:r w:rsidR="00717551" w:rsidRPr="00AB0753">
        <w:rPr>
          <w:u w:val="single"/>
        </w:rPr>
        <w:t xml:space="preserve"> General commercialization information </w:t>
      </w:r>
      <w:r w:rsidR="00CD7BB9" w:rsidRPr="00AB0753">
        <w:t>(</w:t>
      </w:r>
      <w:r w:rsidR="00767361" w:rsidRPr="00AB0753">
        <w:t>required for all proposals</w:t>
      </w:r>
      <w:r w:rsidR="00A43941" w:rsidRPr="00AB0753">
        <w:t>,</w:t>
      </w:r>
      <w:r w:rsidR="00767361" w:rsidRPr="00AB0753">
        <w:t xml:space="preserve"> even if the team does not include a Business Case Advis</w:t>
      </w:r>
      <w:r w:rsidR="00107FE4" w:rsidRPr="00AB0753">
        <w:t>e</w:t>
      </w:r>
      <w:r w:rsidR="00767361" w:rsidRPr="00AB0753">
        <w:t>r</w:t>
      </w:r>
      <w:r w:rsidR="00CD7BB9" w:rsidRPr="00AB0753">
        <w:t>)</w:t>
      </w:r>
    </w:p>
    <w:p w14:paraId="2E6C4C6D" w14:textId="41611222" w:rsidR="00CD7BB9" w:rsidRPr="00AB0753" w:rsidRDefault="00CD7BB9" w:rsidP="00C02E43">
      <w:pPr>
        <w:pStyle w:val="ListParagraph"/>
        <w:numPr>
          <w:ilvl w:val="0"/>
          <w:numId w:val="0"/>
        </w:numPr>
      </w:pPr>
    </w:p>
    <w:p w14:paraId="44017599" w14:textId="070940DB" w:rsidR="00C02E43" w:rsidRPr="00AB0753" w:rsidRDefault="00C02E43" w:rsidP="00C02E43">
      <w:pPr>
        <w:pStyle w:val="ListParagraph"/>
        <w:numPr>
          <w:ilvl w:val="0"/>
          <w:numId w:val="0"/>
        </w:numPr>
      </w:pPr>
      <w:r w:rsidRPr="00AB0753">
        <w:t>Describe the anticipated path towards commercialization or towards a market.</w:t>
      </w:r>
    </w:p>
    <w:p w14:paraId="2A6F85BA" w14:textId="27512B06" w:rsidR="002C2830" w:rsidRPr="00AB0753" w:rsidRDefault="00A43941" w:rsidP="00C02E43">
      <w:pPr>
        <w:pStyle w:val="ListParagraph"/>
        <w:numPr>
          <w:ilvl w:val="0"/>
          <w:numId w:val="0"/>
        </w:numPr>
      </w:pPr>
      <w:r w:rsidRPr="00AB0753">
        <w:br/>
      </w:r>
      <w:r w:rsidR="00CD7BB9" w:rsidRPr="00AB0753">
        <w:t>I</w:t>
      </w:r>
      <w:r w:rsidR="00453F2E" w:rsidRPr="00AB0753">
        <w:t>nclude d</w:t>
      </w:r>
      <w:r w:rsidR="002C2830" w:rsidRPr="00AB0753">
        <w:t>etail</w:t>
      </w:r>
      <w:r w:rsidR="00453F2E" w:rsidRPr="00AB0753">
        <w:t>s on</w:t>
      </w:r>
      <w:r w:rsidR="002C2830" w:rsidRPr="00AB0753">
        <w:t>:</w:t>
      </w:r>
    </w:p>
    <w:p w14:paraId="29E49CC6" w14:textId="3505265C" w:rsidR="002C2830" w:rsidRPr="00AB0753" w:rsidRDefault="002C2830" w:rsidP="00590A30">
      <w:pPr>
        <w:pStyle w:val="ListParagraph"/>
        <w:numPr>
          <w:ilvl w:val="0"/>
          <w:numId w:val="50"/>
        </w:numPr>
        <w:ind w:left="540" w:hanging="180"/>
      </w:pPr>
      <w:r w:rsidRPr="00AB0753">
        <w:t>Who is your customer? Who will buy your product/technology?</w:t>
      </w:r>
    </w:p>
    <w:p w14:paraId="4BEFD805" w14:textId="405B54FD" w:rsidR="002C2830" w:rsidRPr="00AB0753" w:rsidRDefault="002C2830" w:rsidP="00590A30">
      <w:pPr>
        <w:pStyle w:val="ListParagraph"/>
        <w:numPr>
          <w:ilvl w:val="0"/>
          <w:numId w:val="50"/>
        </w:numPr>
        <w:ind w:left="540" w:hanging="180"/>
      </w:pPr>
      <w:r w:rsidRPr="00AB0753">
        <w:t>Who/what/where is your target market?</w:t>
      </w:r>
    </w:p>
    <w:p w14:paraId="7B55FE92" w14:textId="77777777" w:rsidR="002C2830" w:rsidRPr="00AB0753" w:rsidRDefault="002C2830" w:rsidP="00590A30">
      <w:pPr>
        <w:pStyle w:val="ListParagraph"/>
        <w:numPr>
          <w:ilvl w:val="0"/>
          <w:numId w:val="50"/>
        </w:numPr>
        <w:ind w:left="540" w:hanging="180"/>
      </w:pPr>
      <w:r w:rsidRPr="00AB0753">
        <w:t>What regulatory approvals will your technology/product need to achieve in order to enter the market?</w:t>
      </w:r>
    </w:p>
    <w:p w14:paraId="34B2D706" w14:textId="732AED95" w:rsidR="002C2830" w:rsidRPr="00AB0753" w:rsidRDefault="002C2830" w:rsidP="00590A30">
      <w:pPr>
        <w:pStyle w:val="ListParagraph"/>
        <w:numPr>
          <w:ilvl w:val="0"/>
          <w:numId w:val="50"/>
        </w:numPr>
        <w:ind w:left="540" w:hanging="180"/>
      </w:pPr>
      <w:r w:rsidRPr="00AB0753">
        <w:t xml:space="preserve">What competition is present in the target market? </w:t>
      </w:r>
    </w:p>
    <w:p w14:paraId="50E97280" w14:textId="1F406A27" w:rsidR="002C2830" w:rsidRPr="00AB0753" w:rsidRDefault="00107FE4" w:rsidP="00590A30">
      <w:pPr>
        <w:pStyle w:val="ListParagraph"/>
        <w:numPr>
          <w:ilvl w:val="0"/>
          <w:numId w:val="50"/>
        </w:numPr>
        <w:ind w:left="540" w:hanging="180"/>
      </w:pPr>
      <w:r w:rsidRPr="00AB0753">
        <w:t>W</w:t>
      </w:r>
      <w:r w:rsidR="002C2830" w:rsidRPr="00AB0753">
        <w:t>hat is the size of the target market?</w:t>
      </w:r>
    </w:p>
    <w:p w14:paraId="67CDC509" w14:textId="77777777" w:rsidR="00717551" w:rsidRPr="00AB0753" w:rsidRDefault="00717551" w:rsidP="00717551">
      <w:pPr>
        <w:pStyle w:val="ListParagraph"/>
        <w:numPr>
          <w:ilvl w:val="0"/>
          <w:numId w:val="0"/>
        </w:numPr>
      </w:pPr>
    </w:p>
    <w:p w14:paraId="0A87C893" w14:textId="1D2F2FBE" w:rsidR="009E7D72" w:rsidRPr="00AB0753" w:rsidRDefault="00717551" w:rsidP="00717551">
      <w:pPr>
        <w:pStyle w:val="ListParagraph"/>
        <w:numPr>
          <w:ilvl w:val="0"/>
          <w:numId w:val="0"/>
        </w:numPr>
      </w:pPr>
      <w:r w:rsidRPr="00AB0753">
        <w:t xml:space="preserve">Please indicate which, if any, of the questions </w:t>
      </w:r>
      <w:r w:rsidR="003A506A" w:rsidRPr="00AB0753">
        <w:t xml:space="preserve">above </w:t>
      </w:r>
      <w:r w:rsidRPr="00AB0753">
        <w:t>will be addressed by a Business Case Adviser.</w:t>
      </w:r>
      <w:r w:rsidRPr="00AB0753">
        <w:br/>
      </w:r>
    </w:p>
    <w:p w14:paraId="1A284A5A" w14:textId="7692F819" w:rsidR="00C02E43" w:rsidRPr="00AB0753" w:rsidRDefault="00767FF7" w:rsidP="00CD7BB9">
      <w:pPr>
        <w:pStyle w:val="ListParagraph"/>
        <w:numPr>
          <w:ilvl w:val="0"/>
          <w:numId w:val="0"/>
        </w:numPr>
        <w:rPr>
          <w:u w:val="single"/>
        </w:rPr>
      </w:pPr>
      <w:r w:rsidRPr="00AB0753">
        <w:rPr>
          <w:u w:val="single"/>
        </w:rPr>
        <w:t>2</w:t>
      </w:r>
      <w:r w:rsidR="00717551" w:rsidRPr="00AB0753">
        <w:rPr>
          <w:u w:val="single"/>
        </w:rPr>
        <w:t>. Business Case Development Activities</w:t>
      </w:r>
    </w:p>
    <w:p w14:paraId="4044B5E6" w14:textId="16B92761" w:rsidR="00CD7BB9" w:rsidRPr="00AB0753" w:rsidRDefault="00CD7BB9" w:rsidP="00CD7BB9">
      <w:pPr>
        <w:pStyle w:val="ListParagraph"/>
        <w:numPr>
          <w:ilvl w:val="0"/>
          <w:numId w:val="0"/>
        </w:numPr>
      </w:pPr>
      <w:r w:rsidRPr="00AB0753">
        <w:t>(required only i</w:t>
      </w:r>
      <w:r w:rsidR="00E316D7" w:rsidRPr="00AB0753">
        <w:t>f</w:t>
      </w:r>
      <w:r w:rsidR="0087665B" w:rsidRPr="00AB0753">
        <w:t xml:space="preserve"> the project team includes</w:t>
      </w:r>
      <w:r w:rsidR="00E316D7" w:rsidRPr="00AB0753">
        <w:t xml:space="preserve"> a Business Case Adviser</w:t>
      </w:r>
      <w:r w:rsidRPr="00AB0753">
        <w:t>)</w:t>
      </w:r>
    </w:p>
    <w:p w14:paraId="22E69393" w14:textId="77777777" w:rsidR="00CD7BB9" w:rsidRPr="00AB0753" w:rsidRDefault="00CD7BB9" w:rsidP="00CD7BB9">
      <w:pPr>
        <w:pStyle w:val="ListParagraph"/>
        <w:numPr>
          <w:ilvl w:val="0"/>
          <w:numId w:val="0"/>
        </w:numPr>
      </w:pPr>
      <w:r w:rsidRPr="00AB0753">
        <w:t xml:space="preserve"> </w:t>
      </w:r>
      <w:r w:rsidRPr="00AB0753">
        <w:br/>
        <w:t>D</w:t>
      </w:r>
      <w:r w:rsidR="00E316D7" w:rsidRPr="00AB0753">
        <w:t xml:space="preserve">escribe </w:t>
      </w:r>
      <w:r w:rsidR="0087665B" w:rsidRPr="00AB0753">
        <w:t xml:space="preserve">in detail </w:t>
      </w:r>
      <w:r w:rsidRPr="00AB0753">
        <w:t xml:space="preserve">the scope of work </w:t>
      </w:r>
      <w:proofErr w:type="gramStart"/>
      <w:r w:rsidRPr="00AB0753">
        <w:t xml:space="preserve">for </w:t>
      </w:r>
      <w:r w:rsidR="0087665B" w:rsidRPr="00AB0753">
        <w:t xml:space="preserve"> which</w:t>
      </w:r>
      <w:proofErr w:type="gramEnd"/>
      <w:r w:rsidR="0087665B" w:rsidRPr="00AB0753">
        <w:t xml:space="preserve"> </w:t>
      </w:r>
      <w:r w:rsidRPr="00AB0753">
        <w:t>the BCA</w:t>
      </w:r>
      <w:r w:rsidR="0087665B" w:rsidRPr="00AB0753">
        <w:t xml:space="preserve"> will be responsible</w:t>
      </w:r>
      <w:r w:rsidRPr="00AB0753">
        <w:t>, including:</w:t>
      </w:r>
    </w:p>
    <w:p w14:paraId="1FA61FF1" w14:textId="77777777" w:rsidR="00CD7BB9" w:rsidRPr="00AB0753" w:rsidRDefault="00CD7BB9" w:rsidP="00CD7BB9">
      <w:pPr>
        <w:pStyle w:val="ListParagraph"/>
        <w:numPr>
          <w:ilvl w:val="0"/>
          <w:numId w:val="54"/>
        </w:numPr>
      </w:pPr>
      <w:r w:rsidRPr="00AB0753">
        <w:t xml:space="preserve">The specific activities and deliverables </w:t>
      </w:r>
    </w:p>
    <w:p w14:paraId="0065115D" w14:textId="0CB6C664" w:rsidR="00CD7BB9" w:rsidRPr="00AB0753" w:rsidRDefault="00CD7BB9" w:rsidP="00CD7BB9">
      <w:pPr>
        <w:pStyle w:val="ListParagraph"/>
        <w:numPr>
          <w:ilvl w:val="0"/>
          <w:numId w:val="54"/>
        </w:numPr>
      </w:pPr>
      <w:r w:rsidRPr="00AB0753">
        <w:t>T</w:t>
      </w:r>
      <w:r w:rsidR="00870792" w:rsidRPr="00AB0753">
        <w:t>he methods and sources used to develop the business case</w:t>
      </w:r>
      <w:r w:rsidR="0087665B" w:rsidRPr="00AB0753">
        <w:t>, technology development plan,</w:t>
      </w:r>
      <w:r w:rsidR="00870792" w:rsidRPr="00AB0753">
        <w:t xml:space="preserve"> </w:t>
      </w:r>
      <w:r w:rsidRPr="00AB0753">
        <w:t>etc.</w:t>
      </w:r>
    </w:p>
    <w:p w14:paraId="657BB4A6" w14:textId="26F4ECA8" w:rsidR="00590A30" w:rsidRPr="00AB0753" w:rsidRDefault="00CD7BB9" w:rsidP="00590A30">
      <w:pPr>
        <w:pStyle w:val="ListParagraph"/>
        <w:numPr>
          <w:ilvl w:val="0"/>
          <w:numId w:val="54"/>
        </w:numPr>
      </w:pPr>
      <w:r w:rsidRPr="00AB0753">
        <w:t>O</w:t>
      </w:r>
      <w:r w:rsidR="0087665B" w:rsidRPr="00AB0753">
        <w:t xml:space="preserve">ther information </w:t>
      </w:r>
      <w:r w:rsidRPr="00AB0753">
        <w:t>to be gathered that will</w:t>
      </w:r>
      <w:r w:rsidR="0087665B" w:rsidRPr="00AB0753">
        <w:t xml:space="preserve"> assess and guide </w:t>
      </w:r>
      <w:r w:rsidR="00870792" w:rsidRPr="00AB0753">
        <w:t>the commercial product development strategy.</w:t>
      </w:r>
      <w:r w:rsidR="00E316D7" w:rsidRPr="00AB0753">
        <w:t xml:space="preserve"> </w:t>
      </w:r>
    </w:p>
    <w:p w14:paraId="0408AAB4" w14:textId="4560EC9B" w:rsidR="00341724" w:rsidRPr="00AB0753" w:rsidRDefault="00717551" w:rsidP="00BC230B">
      <w:pPr>
        <w:pStyle w:val="Heading4"/>
      </w:pPr>
      <w:bookmarkStart w:id="54" w:name="_Toc533002089"/>
      <w:bookmarkStart w:id="55" w:name="_Toc534297268"/>
      <w:r w:rsidRPr="00AB0753">
        <w:t>E</w:t>
      </w:r>
      <w:r w:rsidR="00341724" w:rsidRPr="00AB0753">
        <w:t>. Project Timeline</w:t>
      </w:r>
      <w:bookmarkEnd w:id="54"/>
      <w:bookmarkEnd w:id="55"/>
      <w:r w:rsidR="00341724" w:rsidRPr="00AB0753">
        <w:t xml:space="preserve"> </w:t>
      </w:r>
    </w:p>
    <w:p w14:paraId="5B89669F" w14:textId="77777777" w:rsidR="00341724" w:rsidRPr="00AB0753" w:rsidRDefault="00341724" w:rsidP="00A75FCD">
      <w:pPr>
        <w:spacing w:before="0"/>
      </w:pPr>
      <w:r w:rsidRPr="00AB0753">
        <w:t>(does not count toward page limit)</w:t>
      </w:r>
    </w:p>
    <w:p w14:paraId="79DD82A1" w14:textId="2326519C" w:rsidR="0013213F" w:rsidRPr="00AB0753" w:rsidRDefault="00341724" w:rsidP="00B417E7">
      <w:r w:rsidRPr="00AB0753">
        <w:t>Provide a graphic (</w:t>
      </w:r>
      <w:r w:rsidRPr="00AB0753">
        <w:rPr>
          <w:i/>
        </w:rPr>
        <w:t>e.g.</w:t>
      </w:r>
      <w:r w:rsidRPr="00AB0753">
        <w:t>, Gantt chart) that depicts the timeline</w:t>
      </w:r>
      <w:r w:rsidR="0015084D" w:rsidRPr="00AB0753">
        <w:t xml:space="preserve"> and sequence of steps to complete</w:t>
      </w:r>
      <w:r w:rsidRPr="00AB0753">
        <w:t xml:space="preserve"> </w:t>
      </w:r>
      <w:r w:rsidR="0015084D" w:rsidRPr="00AB0753">
        <w:t>the</w:t>
      </w:r>
      <w:r w:rsidRPr="00AB0753">
        <w:t xml:space="preserve"> research plan, including both technical </w:t>
      </w:r>
      <w:r w:rsidR="00306F76" w:rsidRPr="00AB0753">
        <w:t xml:space="preserve">steps </w:t>
      </w:r>
      <w:r w:rsidRPr="00AB0753">
        <w:t xml:space="preserve">and </w:t>
      </w:r>
      <w:r w:rsidR="00306F76" w:rsidRPr="00AB0753">
        <w:t>business case deliverables</w:t>
      </w:r>
      <w:r w:rsidRPr="00AB0753">
        <w:t xml:space="preserve"> (if applicable). Indicate in the graphic </w:t>
      </w:r>
      <w:r w:rsidR="00306F76" w:rsidRPr="00AB0753">
        <w:t>which team member(s)</w:t>
      </w:r>
      <w:r w:rsidRPr="00AB0753">
        <w:t xml:space="preserve"> will perform each step.</w:t>
      </w:r>
    </w:p>
    <w:p w14:paraId="09FE5639" w14:textId="43C747A6" w:rsidR="00341724" w:rsidRPr="00AB0753" w:rsidRDefault="00717551" w:rsidP="00BC230B">
      <w:pPr>
        <w:pStyle w:val="Heading4"/>
      </w:pPr>
      <w:bookmarkStart w:id="56" w:name="_Toc533002091"/>
      <w:bookmarkStart w:id="57" w:name="_Toc534297270"/>
      <w:r w:rsidRPr="00AB0753">
        <w:t>F.</w:t>
      </w:r>
      <w:r w:rsidR="00341724" w:rsidRPr="00AB0753">
        <w:t xml:space="preserve"> Bibliography</w:t>
      </w:r>
      <w:bookmarkEnd w:id="56"/>
      <w:bookmarkEnd w:id="57"/>
      <w:r w:rsidR="00341724" w:rsidRPr="00AB0753">
        <w:t xml:space="preserve"> </w:t>
      </w:r>
    </w:p>
    <w:p w14:paraId="7D3E7AD5" w14:textId="77777777" w:rsidR="00341724" w:rsidRPr="00AB0753" w:rsidRDefault="00341724" w:rsidP="00A75FCD">
      <w:pPr>
        <w:spacing w:before="0"/>
      </w:pPr>
      <w:r w:rsidRPr="00AB0753">
        <w:t>(does not count toward page limit)</w:t>
      </w:r>
    </w:p>
    <w:p w14:paraId="7AF6C075" w14:textId="60514E82" w:rsidR="00CD047F" w:rsidRPr="00AB0753" w:rsidRDefault="00341724" w:rsidP="00CD047F">
      <w:r w:rsidRPr="00AB0753">
        <w:t>Give full citation including title and complete author list</w:t>
      </w:r>
      <w:r w:rsidR="0015084D" w:rsidRPr="00AB0753">
        <w:t xml:space="preserve"> for publications cited in the project narrative</w:t>
      </w:r>
      <w:r w:rsidRPr="00AB0753">
        <w:t xml:space="preserve">. If </w:t>
      </w:r>
      <w:r w:rsidR="0015084D" w:rsidRPr="00AB0753">
        <w:t xml:space="preserve">the </w:t>
      </w:r>
      <w:r w:rsidRPr="00AB0753">
        <w:t>complete author list is extensive, include the first three (3) authors listed.</w:t>
      </w:r>
    </w:p>
    <w:p w14:paraId="1EB04EBF" w14:textId="5EE34987" w:rsidR="00341724" w:rsidRPr="00AB0753" w:rsidRDefault="00717551" w:rsidP="00BC230B">
      <w:pPr>
        <w:pStyle w:val="Heading4"/>
      </w:pPr>
      <w:bookmarkStart w:id="58" w:name="_Toc533002092"/>
      <w:bookmarkStart w:id="59" w:name="_Toc534297271"/>
      <w:r w:rsidRPr="00AB0753">
        <w:t>G</w:t>
      </w:r>
      <w:r w:rsidR="00341724" w:rsidRPr="00AB0753">
        <w:t>. Related Previous, Current, and Pending Grants</w:t>
      </w:r>
      <w:bookmarkEnd w:id="58"/>
      <w:bookmarkEnd w:id="59"/>
      <w:r w:rsidR="00341724" w:rsidRPr="00AB0753">
        <w:t xml:space="preserve"> </w:t>
      </w:r>
    </w:p>
    <w:p w14:paraId="6CC9BCDE" w14:textId="77777777" w:rsidR="00341724" w:rsidRPr="00AB0753" w:rsidRDefault="00341724" w:rsidP="00A75FCD">
      <w:pPr>
        <w:spacing w:before="0"/>
      </w:pPr>
      <w:r w:rsidRPr="00AB0753">
        <w:t>(does not count toward page limit)</w:t>
      </w:r>
    </w:p>
    <w:p w14:paraId="125F756E" w14:textId="77777777" w:rsidR="00341724" w:rsidRPr="00AB0753" w:rsidRDefault="00341724" w:rsidP="00B417E7">
      <w:r w:rsidRPr="00AB0753">
        <w:t>List of previous, current, and pending grants that directly provided funding for the technology that is being developed in this project. Provide the following information for each grant:</w:t>
      </w:r>
    </w:p>
    <w:p w14:paraId="7328BC46" w14:textId="77777777" w:rsidR="00341724" w:rsidRPr="00AB0753" w:rsidRDefault="00341724" w:rsidP="00A75FCD">
      <w:pPr>
        <w:ind w:left="446"/>
      </w:pPr>
      <w:r w:rsidRPr="00AB0753">
        <w:t>•</w:t>
      </w:r>
      <w:r w:rsidRPr="00AB0753">
        <w:tab/>
        <w:t>Funding agency</w:t>
      </w:r>
    </w:p>
    <w:p w14:paraId="7CCBB5EC" w14:textId="77777777" w:rsidR="00341724" w:rsidRPr="00AB0753" w:rsidRDefault="00341724" w:rsidP="00A75FCD">
      <w:pPr>
        <w:spacing w:before="0"/>
        <w:ind w:left="446"/>
      </w:pPr>
      <w:r w:rsidRPr="00AB0753">
        <w:t>•</w:t>
      </w:r>
      <w:r w:rsidRPr="00AB0753">
        <w:tab/>
        <w:t>Project title</w:t>
      </w:r>
    </w:p>
    <w:p w14:paraId="2E0F1F8A" w14:textId="77777777" w:rsidR="00341724" w:rsidRPr="00AB0753" w:rsidRDefault="00341724" w:rsidP="00A75FCD">
      <w:pPr>
        <w:spacing w:before="0"/>
        <w:ind w:left="446"/>
      </w:pPr>
      <w:r w:rsidRPr="00AB0753">
        <w:t>•</w:t>
      </w:r>
      <w:r w:rsidRPr="00AB0753">
        <w:tab/>
        <w:t>Award amount</w:t>
      </w:r>
    </w:p>
    <w:p w14:paraId="077D4C9E" w14:textId="5AEF3EB8" w:rsidR="00FA75EA" w:rsidRPr="00AB0753" w:rsidRDefault="00341724" w:rsidP="00A75FCD">
      <w:pPr>
        <w:spacing w:before="0"/>
        <w:ind w:left="446"/>
      </w:pPr>
      <w:r w:rsidRPr="00AB0753">
        <w:t>•</w:t>
      </w:r>
      <w:r w:rsidRPr="00AB0753">
        <w:tab/>
        <w:t>Date and duration of award</w:t>
      </w:r>
    </w:p>
    <w:p w14:paraId="551D41CD" w14:textId="27E55257" w:rsidR="00341724" w:rsidRPr="00AB0753" w:rsidRDefault="00717551" w:rsidP="00BC230B">
      <w:pPr>
        <w:pStyle w:val="Heading4"/>
      </w:pPr>
      <w:bookmarkStart w:id="60" w:name="_Toc533002093"/>
      <w:bookmarkStart w:id="61" w:name="_Toc534297272"/>
      <w:r w:rsidRPr="00AB0753">
        <w:t>H</w:t>
      </w:r>
      <w:r w:rsidR="00341724" w:rsidRPr="00AB0753">
        <w:t>. Biographical Sketches</w:t>
      </w:r>
      <w:bookmarkEnd w:id="60"/>
      <w:bookmarkEnd w:id="61"/>
      <w:r w:rsidR="00341724" w:rsidRPr="00AB0753">
        <w:t xml:space="preserve"> </w:t>
      </w:r>
    </w:p>
    <w:p w14:paraId="5E722BCA" w14:textId="77777777" w:rsidR="00341724" w:rsidRPr="00AB0753" w:rsidRDefault="00341724" w:rsidP="00A75FCD">
      <w:pPr>
        <w:spacing w:before="0"/>
      </w:pPr>
      <w:r w:rsidRPr="00AB0753">
        <w:t>(does not count toward page limit)</w:t>
      </w:r>
    </w:p>
    <w:p w14:paraId="391F780C" w14:textId="77777777" w:rsidR="00150FC9" w:rsidRPr="00AB0753" w:rsidRDefault="00341724" w:rsidP="0062565F">
      <w:r w:rsidRPr="00AB0753">
        <w:t>Provide a biographical sketch for each member of the TRG project team</w:t>
      </w:r>
      <w:r w:rsidR="0015084D" w:rsidRPr="00AB0753">
        <w:t xml:space="preserve">, using </w:t>
      </w:r>
      <w:r w:rsidRPr="00AB0753">
        <w:t>the NCBiotech Biographical Sketch forms</w:t>
      </w:r>
      <w:r w:rsidR="004F7FFC" w:rsidRPr="00AB0753">
        <w:t xml:space="preserve"> provided on the NC</w:t>
      </w:r>
      <w:r w:rsidRPr="00AB0753">
        <w:t>Biotech Center website (</w:t>
      </w:r>
      <w:hyperlink r:id="rId14" w:history="1">
        <w:r w:rsidRPr="00AB0753">
          <w:rPr>
            <w:rStyle w:val="Hyperlink"/>
            <w:i/>
            <w:color w:val="C00000"/>
            <w:u w:val="none"/>
          </w:rPr>
          <w:t>www.ncbiotech.org/TRG</w:t>
        </w:r>
      </w:hyperlink>
      <w:r w:rsidRPr="00AB0753">
        <w:t xml:space="preserve">).  </w:t>
      </w:r>
    </w:p>
    <w:p w14:paraId="44C05C2E" w14:textId="074D3489" w:rsidR="00C206AA" w:rsidRPr="00AB0753" w:rsidRDefault="00FB12D9" w:rsidP="0062565F">
      <w:r w:rsidRPr="00AB0753">
        <w:t>Please note that t</w:t>
      </w:r>
      <w:r w:rsidR="00C206AA" w:rsidRPr="00AB0753">
        <w:t xml:space="preserve">he Project Manager </w:t>
      </w:r>
      <w:proofErr w:type="spellStart"/>
      <w:r w:rsidR="00C206AA" w:rsidRPr="00AB0753">
        <w:t>Biosketch</w:t>
      </w:r>
      <w:proofErr w:type="spellEnd"/>
      <w:r w:rsidR="00C206AA" w:rsidRPr="00AB0753">
        <w:t xml:space="preserve"> form is unique to the project manager and is different from the </w:t>
      </w:r>
      <w:r w:rsidR="0015084D" w:rsidRPr="00AB0753">
        <w:t>other</w:t>
      </w:r>
      <w:r w:rsidR="00C206AA" w:rsidRPr="00AB0753">
        <w:t xml:space="preserve"> </w:t>
      </w:r>
      <w:proofErr w:type="spellStart"/>
      <w:r w:rsidR="0015084D" w:rsidRPr="00AB0753">
        <w:t>Biosketch</w:t>
      </w:r>
      <w:proofErr w:type="spellEnd"/>
      <w:r w:rsidR="0015084D" w:rsidRPr="00AB0753">
        <w:t xml:space="preserve"> </w:t>
      </w:r>
      <w:r w:rsidR="00C206AA" w:rsidRPr="00AB0753">
        <w:t>form.</w:t>
      </w:r>
    </w:p>
    <w:p w14:paraId="28359DDB" w14:textId="6E5246A8" w:rsidR="00EC7A24" w:rsidRPr="00AB0753" w:rsidRDefault="00341724" w:rsidP="0062565F">
      <w:r w:rsidRPr="00AB0753">
        <w:t>Limit each biographical sketch to two (2) pages.</w:t>
      </w:r>
    </w:p>
    <w:p w14:paraId="2BF5A39D" w14:textId="2C70F1A7" w:rsidR="00EC7A24" w:rsidRPr="00AB0753" w:rsidRDefault="00EC7A24" w:rsidP="00BC230B">
      <w:pPr>
        <w:pStyle w:val="Heading4"/>
      </w:pPr>
      <w:bookmarkStart w:id="62" w:name="_Toc534297273"/>
      <w:r w:rsidRPr="00AB0753">
        <w:t>Convert Your Proposal into a PDF Document</w:t>
      </w:r>
      <w:bookmarkEnd w:id="62"/>
    </w:p>
    <w:p w14:paraId="586BD773" w14:textId="5AB9FDDF" w:rsidR="00EC7A24" w:rsidRPr="00AB0753" w:rsidRDefault="00C206AA" w:rsidP="0062565F">
      <w:r w:rsidRPr="00AB0753">
        <w:t>Once items A-</w:t>
      </w:r>
      <w:proofErr w:type="gramStart"/>
      <w:r w:rsidR="00987436" w:rsidRPr="00AB0753">
        <w:t xml:space="preserve">H </w:t>
      </w:r>
      <w:r w:rsidRPr="00AB0753">
        <w:t xml:space="preserve"> are</w:t>
      </w:r>
      <w:proofErr w:type="gramEnd"/>
      <w:r w:rsidRPr="00AB0753">
        <w:t xml:space="preserve"> created, merge all technical proposal documents into one Technical Project document. Then, c</w:t>
      </w:r>
      <w:r w:rsidR="00EC7A24" w:rsidRPr="00AB0753">
        <w:t>onvert your proposal document directly into a PDF file.</w:t>
      </w:r>
    </w:p>
    <w:p w14:paraId="1F7A6037" w14:textId="584A927C" w:rsidR="004305A9" w:rsidRPr="00AB0753" w:rsidRDefault="00EC7A24" w:rsidP="0062565F">
      <w:pPr>
        <w:pStyle w:val="ListParagraph"/>
        <w:numPr>
          <w:ilvl w:val="0"/>
          <w:numId w:val="7"/>
        </w:numPr>
        <w:ind w:left="360"/>
      </w:pPr>
      <w:r w:rsidRPr="00AB0753">
        <w:rPr>
          <w:i/>
        </w:rPr>
        <w:t>Do not print and scan the proposal into a PDF document as this causes the size of the PDF to be too large for submission.</w:t>
      </w:r>
    </w:p>
    <w:p w14:paraId="2A285465" w14:textId="747F2781" w:rsidR="00EC7A24" w:rsidRPr="00AB0753" w:rsidRDefault="001C7C79" w:rsidP="00BC230B">
      <w:pPr>
        <w:pStyle w:val="Heading2"/>
      </w:pPr>
      <w:bookmarkStart w:id="63" w:name="_Toc534297274"/>
      <w:r w:rsidRPr="00AB0753">
        <w:t>Step 4</w:t>
      </w:r>
      <w:r w:rsidR="00EC7A24" w:rsidRPr="00AB0753">
        <w:t>: Complete the Budget</w:t>
      </w:r>
      <w:bookmarkEnd w:id="63"/>
      <w:r w:rsidR="00BB628B" w:rsidRPr="00AB0753">
        <w:t xml:space="preserve"> Package</w:t>
      </w:r>
    </w:p>
    <w:p w14:paraId="1CFAC834" w14:textId="77777777" w:rsidR="00BB628B" w:rsidRPr="00AB0753" w:rsidRDefault="00BB628B" w:rsidP="00B417E7">
      <w:r w:rsidRPr="00AB0753">
        <w:rPr>
          <w:b/>
          <w:bCs/>
        </w:rPr>
        <w:t>The Budget Package consists of one (1) PDF document</w:t>
      </w:r>
      <w:r w:rsidRPr="00AB0753">
        <w:t xml:space="preserve"> that encompasses three parts. The three parts of the Budget Package include:</w:t>
      </w:r>
    </w:p>
    <w:p w14:paraId="5BFA14C1" w14:textId="4D72517A" w:rsidR="00BB628B" w:rsidRPr="00AB0753" w:rsidRDefault="00BB628B" w:rsidP="00CB1E63">
      <w:pPr>
        <w:pStyle w:val="ListParagraph"/>
        <w:numPr>
          <w:ilvl w:val="0"/>
          <w:numId w:val="51"/>
        </w:numPr>
        <w:ind w:left="270" w:hanging="270"/>
      </w:pPr>
      <w:r w:rsidRPr="00AB0753">
        <w:rPr>
          <w:b/>
          <w:bCs/>
        </w:rPr>
        <w:t>Budget form</w:t>
      </w:r>
      <w:r w:rsidRPr="00AB0753">
        <w:t xml:space="preserve">: </w:t>
      </w:r>
      <w:r w:rsidR="00EC7A24" w:rsidRPr="00AB0753">
        <w:t xml:space="preserve">Prepare you budget using the </w:t>
      </w:r>
      <w:r w:rsidR="0090157F" w:rsidRPr="00AB0753">
        <w:t>TRG</w:t>
      </w:r>
      <w:r w:rsidR="00EC7A24" w:rsidRPr="00AB0753">
        <w:t xml:space="preserve"> Budget Form provided on the </w:t>
      </w:r>
      <w:r w:rsidR="0090157F" w:rsidRPr="00AB0753">
        <w:t>TRG</w:t>
      </w:r>
      <w:r w:rsidR="00EC7A24" w:rsidRPr="00AB0753">
        <w:t xml:space="preserve"> webpage</w:t>
      </w:r>
      <w:r w:rsidR="0015084D" w:rsidRPr="00AB0753">
        <w:t xml:space="preserve"> (</w:t>
      </w:r>
      <w:hyperlink r:id="rId15" w:history="1">
        <w:r w:rsidR="005A2659" w:rsidRPr="00AB0753">
          <w:rPr>
            <w:rStyle w:val="Hyperlink"/>
            <w:i/>
            <w:color w:val="C00000"/>
            <w:u w:val="none"/>
          </w:rPr>
          <w:t>www.ncbiotech.org/TRG</w:t>
        </w:r>
      </w:hyperlink>
      <w:r w:rsidR="0015084D" w:rsidRPr="00AB0753">
        <w:t>)</w:t>
      </w:r>
      <w:r w:rsidR="00EC7A24" w:rsidRPr="00AB0753">
        <w:t xml:space="preserve">.  </w:t>
      </w:r>
      <w:r w:rsidRPr="00AB0753">
        <w:t>Use of the TRG Budget form is required.</w:t>
      </w:r>
    </w:p>
    <w:p w14:paraId="7434BF38" w14:textId="77777777" w:rsidR="00BB628B" w:rsidRPr="00AB0753" w:rsidRDefault="00BB628B" w:rsidP="00CB1E63">
      <w:pPr>
        <w:pStyle w:val="ListParagraph"/>
        <w:numPr>
          <w:ilvl w:val="0"/>
          <w:numId w:val="0"/>
        </w:numPr>
        <w:ind w:left="270" w:hanging="270"/>
      </w:pPr>
    </w:p>
    <w:p w14:paraId="7B5F9914" w14:textId="23FB212F" w:rsidR="00BB628B" w:rsidRPr="00AB0753" w:rsidRDefault="00EC7A24" w:rsidP="00E260B4">
      <w:pPr>
        <w:pStyle w:val="ListParagraph"/>
        <w:numPr>
          <w:ilvl w:val="0"/>
          <w:numId w:val="0"/>
        </w:numPr>
        <w:ind w:left="270"/>
      </w:pPr>
      <w:r w:rsidRPr="00AB0753">
        <w:rPr>
          <w:b/>
          <w:bCs/>
        </w:rPr>
        <w:t>Please include the title and duration of the project at the top of the Budget Form.</w:t>
      </w:r>
    </w:p>
    <w:p w14:paraId="694B0BA6" w14:textId="77777777" w:rsidR="00BB628B" w:rsidRPr="00AB0753" w:rsidRDefault="00BB628B" w:rsidP="00CB1E63">
      <w:pPr>
        <w:pStyle w:val="ListParagraph"/>
        <w:numPr>
          <w:ilvl w:val="0"/>
          <w:numId w:val="0"/>
        </w:numPr>
        <w:ind w:left="270" w:hanging="270"/>
        <w:rPr>
          <w:b/>
          <w:bCs/>
        </w:rPr>
      </w:pPr>
    </w:p>
    <w:p w14:paraId="5C6EE120" w14:textId="30E6DCC6" w:rsidR="00E36E95" w:rsidRDefault="00EC7A24" w:rsidP="00E36E95">
      <w:pPr>
        <w:pStyle w:val="ListParagraph"/>
        <w:numPr>
          <w:ilvl w:val="0"/>
          <w:numId w:val="0"/>
        </w:numPr>
        <w:ind w:left="270"/>
      </w:pPr>
      <w:r w:rsidRPr="00AB0753">
        <w:t>The Budget Form is provided in Excel format</w:t>
      </w:r>
      <w:r w:rsidR="00FB7B77" w:rsidRPr="00AB0753">
        <w:t xml:space="preserve"> and should be converted to a PDF and merged with the other PDF documents in the budget package</w:t>
      </w:r>
      <w:r w:rsidR="00BB628B" w:rsidRPr="00AB0753">
        <w:t>.</w:t>
      </w:r>
      <w:r w:rsidRPr="00AB0753">
        <w:t xml:space="preserve"> </w:t>
      </w:r>
      <w:r w:rsidR="00E36E95">
        <w:br/>
      </w:r>
    </w:p>
    <w:p w14:paraId="4D37456A" w14:textId="0AC85FD1" w:rsidR="00E36E95" w:rsidRPr="00AB0753" w:rsidRDefault="00E36E95" w:rsidP="00E36E95">
      <w:pPr>
        <w:pStyle w:val="ListParagraph"/>
        <w:numPr>
          <w:ilvl w:val="0"/>
          <w:numId w:val="7"/>
        </w:numPr>
      </w:pPr>
      <w:r w:rsidRPr="00E36E95">
        <w:rPr>
          <w:i/>
          <w:iCs/>
        </w:rPr>
        <w:t xml:space="preserve">Proposals with </w:t>
      </w:r>
      <w:r>
        <w:rPr>
          <w:i/>
          <w:iCs/>
        </w:rPr>
        <w:t>budget components</w:t>
      </w:r>
      <w:r w:rsidRPr="00E36E95">
        <w:rPr>
          <w:i/>
          <w:iCs/>
        </w:rPr>
        <w:t xml:space="preserve"> uploaded as separate files are subject to administrative declination</w:t>
      </w:r>
      <w:r>
        <w:rPr>
          <w:i/>
          <w:iCs/>
        </w:rPr>
        <w:t>.</w:t>
      </w:r>
    </w:p>
    <w:p w14:paraId="736DA44E" w14:textId="77777777" w:rsidR="00BB628B" w:rsidRPr="00AB0753" w:rsidRDefault="00BB628B" w:rsidP="00CB1E63">
      <w:pPr>
        <w:pStyle w:val="ListParagraph"/>
        <w:numPr>
          <w:ilvl w:val="0"/>
          <w:numId w:val="0"/>
        </w:numPr>
        <w:ind w:left="270" w:hanging="270"/>
      </w:pPr>
    </w:p>
    <w:p w14:paraId="757C2D24" w14:textId="37C71F96" w:rsidR="00BB628B" w:rsidRPr="00AB0753" w:rsidRDefault="00491F26" w:rsidP="00C4682F">
      <w:pPr>
        <w:pStyle w:val="ListParagraph"/>
        <w:numPr>
          <w:ilvl w:val="0"/>
          <w:numId w:val="51"/>
        </w:numPr>
        <w:ind w:left="270" w:hanging="270"/>
      </w:pPr>
      <w:r w:rsidRPr="00AB0753">
        <w:rPr>
          <w:b/>
          <w:bCs/>
        </w:rPr>
        <w:t>Budget Justification</w:t>
      </w:r>
      <w:r w:rsidRPr="00AB0753">
        <w:t xml:space="preserve">: </w:t>
      </w:r>
      <w:r w:rsidR="00EC7A24" w:rsidRPr="00AB0753">
        <w:t xml:space="preserve">All funds requested on the Budget Form must be justified </w:t>
      </w:r>
      <w:r w:rsidR="00C61AB3" w:rsidRPr="00AB0753">
        <w:t xml:space="preserve">in a separate document and </w:t>
      </w:r>
      <w:r w:rsidR="00C4682F" w:rsidRPr="00AB0753">
        <w:t>then included within</w:t>
      </w:r>
      <w:r w:rsidR="00C61AB3" w:rsidRPr="00AB0753">
        <w:t xml:space="preserve"> the Budget </w:t>
      </w:r>
      <w:r w:rsidR="00C4682F" w:rsidRPr="00AB0753">
        <w:t>Package PDF</w:t>
      </w:r>
      <w:r w:rsidR="00C61AB3" w:rsidRPr="00AB0753">
        <w:t>.</w:t>
      </w:r>
    </w:p>
    <w:p w14:paraId="765C1A1C" w14:textId="162BA279" w:rsidR="00C4682F" w:rsidRPr="00AB0753" w:rsidRDefault="00C4682F" w:rsidP="00C4682F">
      <w:pPr>
        <w:ind w:left="270"/>
      </w:pPr>
      <w:r w:rsidRPr="00AB0753">
        <w:t xml:space="preserve">Describe each budget line item and provide justification for each cost.  Personnel for whom salary is requested should be identified by name and title in the budget justification.  </w:t>
      </w:r>
    </w:p>
    <w:p w14:paraId="789B3C10" w14:textId="77777777" w:rsidR="00C4682F" w:rsidRPr="00AB0753" w:rsidRDefault="00C4682F" w:rsidP="00C4682F">
      <w:pPr>
        <w:pStyle w:val="ListParagraph"/>
        <w:numPr>
          <w:ilvl w:val="0"/>
          <w:numId w:val="0"/>
        </w:numPr>
        <w:ind w:left="270"/>
      </w:pPr>
    </w:p>
    <w:p w14:paraId="05809CF5" w14:textId="0A4DA69A" w:rsidR="00C51386" w:rsidRPr="00AB0753" w:rsidRDefault="00091D22" w:rsidP="00532319">
      <w:pPr>
        <w:pStyle w:val="ListParagraph"/>
        <w:numPr>
          <w:ilvl w:val="0"/>
          <w:numId w:val="51"/>
        </w:numPr>
        <w:ind w:left="270" w:hanging="270"/>
      </w:pPr>
      <w:r w:rsidRPr="00AB0753">
        <w:rPr>
          <w:b/>
          <w:bCs/>
        </w:rPr>
        <w:t>Quotes</w:t>
      </w:r>
      <w:r w:rsidRPr="00AB0753">
        <w:t>:</w:t>
      </w:r>
      <w:r w:rsidR="00717551" w:rsidRPr="00AB0753">
        <w:t xml:space="preserve"> Quotes must be provided for all contracted research services, core facility fees, business case development materials, consultant services (including business case adviser costs), commercialization research costs, or equipment.</w:t>
      </w:r>
    </w:p>
    <w:p w14:paraId="5FFD2082" w14:textId="77777777" w:rsidR="00717551" w:rsidRPr="00AB0753" w:rsidRDefault="00717551" w:rsidP="00717551">
      <w:pPr>
        <w:pStyle w:val="ListParagraph"/>
        <w:numPr>
          <w:ilvl w:val="0"/>
          <w:numId w:val="0"/>
        </w:numPr>
        <w:ind w:left="270"/>
      </w:pPr>
    </w:p>
    <w:p w14:paraId="55E9BFCB" w14:textId="77777777" w:rsidR="00150FC9" w:rsidRPr="00AB0753" w:rsidRDefault="00150FC9" w:rsidP="00150FC9">
      <w:pPr>
        <w:ind w:left="270"/>
        <w:rPr>
          <w:rFonts w:cs="Calibri-Bold"/>
          <w:bCs/>
        </w:rPr>
      </w:pPr>
      <w:r w:rsidRPr="00AB0753">
        <w:rPr>
          <w:rFonts w:cs="Calibri-Bold"/>
          <w:b/>
        </w:rPr>
        <w:t>Limit quotes to</w:t>
      </w:r>
      <w:r w:rsidRPr="00AB0753">
        <w:rPr>
          <w:rFonts w:cs="Calibri-Bold"/>
          <w:bCs/>
        </w:rPr>
        <w:t xml:space="preserve"> </w:t>
      </w:r>
      <w:r w:rsidRPr="00AB0753">
        <w:rPr>
          <w:rFonts w:cs="Calibri-Bold"/>
          <w:b/>
        </w:rPr>
        <w:t>a maximum of 3 pages each</w:t>
      </w:r>
      <w:r w:rsidRPr="00AB0753">
        <w:rPr>
          <w:rFonts w:cs="Calibri-Bold"/>
          <w:bCs/>
        </w:rPr>
        <w:t>.</w:t>
      </w:r>
    </w:p>
    <w:p w14:paraId="6C424E2B" w14:textId="77777777" w:rsidR="00150FC9" w:rsidRPr="00AB0753" w:rsidRDefault="00150FC9" w:rsidP="00150FC9">
      <w:pPr>
        <w:pStyle w:val="ListParagraph"/>
        <w:numPr>
          <w:ilvl w:val="0"/>
          <w:numId w:val="0"/>
        </w:numPr>
        <w:ind w:left="270"/>
      </w:pPr>
    </w:p>
    <w:p w14:paraId="4D96C0FE" w14:textId="0EE1368B" w:rsidR="00532319" w:rsidRPr="00AB0753" w:rsidRDefault="00150FC9" w:rsidP="00150FC9">
      <w:pPr>
        <w:pStyle w:val="ListParagraph"/>
        <w:numPr>
          <w:ilvl w:val="0"/>
          <w:numId w:val="0"/>
        </w:numPr>
        <w:ind w:left="270"/>
      </w:pPr>
      <w:r w:rsidRPr="00AB0753">
        <w:t>Any quotes or statements of work from individuals must be on letterhead, date</w:t>
      </w:r>
      <w:r w:rsidR="00B91823" w:rsidRPr="00AB0753">
        <w:t>d</w:t>
      </w:r>
      <w:r w:rsidRPr="00AB0753">
        <w:t>, and signed by the service provider.</w:t>
      </w:r>
      <w:r w:rsidRPr="00AB0753">
        <w:br/>
      </w:r>
    </w:p>
    <w:p w14:paraId="224E9AA4" w14:textId="34DD2714" w:rsidR="00150FC9" w:rsidRDefault="00C51386" w:rsidP="00532319">
      <w:pPr>
        <w:pStyle w:val="ListParagraph"/>
        <w:numPr>
          <w:ilvl w:val="0"/>
          <w:numId w:val="0"/>
        </w:numPr>
        <w:ind w:left="270"/>
      </w:pPr>
      <w:r w:rsidRPr="00AB0753">
        <w:rPr>
          <w:u w:val="single"/>
        </w:rPr>
        <w:t>If a business case adviser is utilized for this project</w:t>
      </w:r>
      <w:r w:rsidR="00150FC9" w:rsidRPr="00AB0753">
        <w:rPr>
          <w:u w:val="single"/>
        </w:rPr>
        <w:t xml:space="preserve">:  </w:t>
      </w:r>
      <w:r w:rsidR="00150FC9" w:rsidRPr="00AB0753">
        <w:t>A</w:t>
      </w:r>
      <w:r w:rsidRPr="00AB0753">
        <w:t xml:space="preserve"> statement of work (SOW) </w:t>
      </w:r>
      <w:r w:rsidR="00B417F1" w:rsidRPr="00AB0753">
        <w:t>or quote for services</w:t>
      </w:r>
      <w:r w:rsidRPr="00AB0753">
        <w:t xml:space="preserve"> which includes an itemized list of tasks to be performed and associated costs must be included in the budget package. </w:t>
      </w:r>
    </w:p>
    <w:p w14:paraId="75104459" w14:textId="53195464" w:rsidR="000E5D4F" w:rsidRPr="00AB0753" w:rsidRDefault="000E5D4F" w:rsidP="00BC230B">
      <w:pPr>
        <w:pStyle w:val="Heading3"/>
        <w:rPr>
          <w:color w:val="002060"/>
          <w:sz w:val="24"/>
          <w:szCs w:val="24"/>
        </w:rPr>
      </w:pPr>
      <w:bookmarkStart w:id="64" w:name="_Toc534297275"/>
      <w:bookmarkStart w:id="65" w:name="_GoBack"/>
      <w:bookmarkEnd w:id="65"/>
      <w:r w:rsidRPr="00AB0753">
        <w:rPr>
          <w:color w:val="002060"/>
          <w:sz w:val="24"/>
          <w:szCs w:val="24"/>
        </w:rPr>
        <w:t>Budget Guidelines</w:t>
      </w:r>
      <w:bookmarkEnd w:id="64"/>
    </w:p>
    <w:p w14:paraId="0C1B073E" w14:textId="77777777" w:rsidR="000E5D4F" w:rsidRPr="00AB0753" w:rsidRDefault="000E5D4F" w:rsidP="00BF6059">
      <w:pPr>
        <w:pStyle w:val="ListParagraph"/>
        <w:numPr>
          <w:ilvl w:val="0"/>
          <w:numId w:val="13"/>
        </w:numPr>
        <w:tabs>
          <w:tab w:val="left" w:pos="810"/>
        </w:tabs>
        <w:ind w:left="360" w:hanging="270"/>
      </w:pPr>
      <w:r w:rsidRPr="00AB0753">
        <w:t>A maximum of $100,000 for project periods up to 18 months may be requested.</w:t>
      </w:r>
    </w:p>
    <w:p w14:paraId="0C9923C6" w14:textId="694602C7" w:rsidR="005928C2" w:rsidRPr="00AB0753" w:rsidRDefault="005928C2" w:rsidP="00BF6059">
      <w:pPr>
        <w:pStyle w:val="ListParagraph"/>
        <w:numPr>
          <w:ilvl w:val="0"/>
          <w:numId w:val="13"/>
        </w:numPr>
        <w:tabs>
          <w:tab w:val="left" w:pos="810"/>
        </w:tabs>
        <w:ind w:left="360" w:hanging="270"/>
      </w:pPr>
      <w:r w:rsidRPr="00AB0753">
        <w:t xml:space="preserve">Any </w:t>
      </w:r>
      <w:r w:rsidR="001C4BA8" w:rsidRPr="00AB0753">
        <w:t xml:space="preserve">single piece of </w:t>
      </w:r>
      <w:r w:rsidRPr="00AB0753">
        <w:t>equipment costing over $</w:t>
      </w:r>
      <w:r w:rsidR="00C11775" w:rsidRPr="00AB0753">
        <w:t>25</w:t>
      </w:r>
      <w:r w:rsidRPr="00AB0753">
        <w:t>,000 requires a direct 25%</w:t>
      </w:r>
      <w:r w:rsidR="00DA271F" w:rsidRPr="00AB0753">
        <w:t xml:space="preserve"> c</w:t>
      </w:r>
      <w:r w:rsidRPr="00AB0753">
        <w:t>ash match.</w:t>
      </w:r>
    </w:p>
    <w:p w14:paraId="69FE167A" w14:textId="44A93BD6" w:rsidR="005928C2" w:rsidRPr="00AB0753" w:rsidRDefault="005928C2" w:rsidP="00BF6059">
      <w:pPr>
        <w:pStyle w:val="ListParagraph"/>
        <w:numPr>
          <w:ilvl w:val="0"/>
          <w:numId w:val="13"/>
        </w:numPr>
        <w:tabs>
          <w:tab w:val="left" w:pos="810"/>
        </w:tabs>
        <w:ind w:left="360" w:hanging="270"/>
      </w:pPr>
      <w:r w:rsidRPr="00AB0753">
        <w:t>No other match is required.</w:t>
      </w:r>
    </w:p>
    <w:p w14:paraId="2B03193F" w14:textId="168B1978" w:rsidR="000E5D4F" w:rsidRPr="00AB0753" w:rsidRDefault="000E5D4F" w:rsidP="00BF6059">
      <w:pPr>
        <w:pStyle w:val="ListParagraph"/>
        <w:numPr>
          <w:ilvl w:val="0"/>
          <w:numId w:val="13"/>
        </w:numPr>
        <w:tabs>
          <w:tab w:val="left" w:pos="810"/>
        </w:tabs>
        <w:ind w:left="360" w:hanging="270"/>
      </w:pPr>
      <w:r w:rsidRPr="00AB0753">
        <w:t>Up to $</w:t>
      </w:r>
      <w:r w:rsidR="00F5670F" w:rsidRPr="00AB0753">
        <w:t>15</w:t>
      </w:r>
      <w:r w:rsidRPr="00AB0753">
        <w:t xml:space="preserve">,000 may be budgeted for </w:t>
      </w:r>
      <w:r w:rsidR="00FB12D9" w:rsidRPr="00AB0753">
        <w:t xml:space="preserve">Business Case </w:t>
      </w:r>
      <w:r w:rsidR="00F5670F" w:rsidRPr="00AB0753">
        <w:t>A</w:t>
      </w:r>
      <w:r w:rsidR="00FB12D9" w:rsidRPr="00AB0753">
        <w:t>ctivities.</w:t>
      </w:r>
    </w:p>
    <w:p w14:paraId="754CA952" w14:textId="409F0C69" w:rsidR="000E5D4F" w:rsidRPr="00AB0753" w:rsidRDefault="000E5D4F" w:rsidP="0062565F">
      <w:pPr>
        <w:pStyle w:val="ListParagraph"/>
        <w:numPr>
          <w:ilvl w:val="0"/>
          <w:numId w:val="13"/>
        </w:numPr>
        <w:tabs>
          <w:tab w:val="left" w:pos="810"/>
        </w:tabs>
        <w:ind w:left="360" w:hanging="270"/>
      </w:pPr>
      <w:r w:rsidRPr="00AB0753">
        <w:t xml:space="preserve">Up to $10,000 in </w:t>
      </w:r>
      <w:r w:rsidRPr="00AB0753">
        <w:rPr>
          <w:u w:val="single"/>
        </w:rPr>
        <w:t>supplemental</w:t>
      </w:r>
      <w:r w:rsidRPr="00AB0753">
        <w:t xml:space="preserve"> funds can be requested for project management services.  See details below.</w:t>
      </w:r>
    </w:p>
    <w:p w14:paraId="61E13179" w14:textId="10A5D46A" w:rsidR="000C5D6D" w:rsidRPr="00AB0753" w:rsidRDefault="005928C2" w:rsidP="0062565F">
      <w:r w:rsidRPr="00AB0753">
        <w:t xml:space="preserve">Funds can be allocated toward technical and </w:t>
      </w:r>
      <w:r w:rsidR="009D152B" w:rsidRPr="00AB0753">
        <w:t xml:space="preserve">business case </w:t>
      </w:r>
      <w:r w:rsidR="00BB025A" w:rsidRPr="00AB0753">
        <w:t xml:space="preserve">aspects of the project. </w:t>
      </w:r>
      <w:r w:rsidRPr="00AB0753">
        <w:t xml:space="preserve">Requests for </w:t>
      </w:r>
      <w:r w:rsidR="00BB025A" w:rsidRPr="00AB0753">
        <w:t>B</w:t>
      </w:r>
      <w:r w:rsidR="003A506A" w:rsidRPr="00AB0753">
        <w:t xml:space="preserve">usiness </w:t>
      </w:r>
      <w:r w:rsidR="00BB025A" w:rsidRPr="00AB0753">
        <w:t>C</w:t>
      </w:r>
      <w:r w:rsidR="003A506A" w:rsidRPr="00AB0753">
        <w:t xml:space="preserve">ase </w:t>
      </w:r>
      <w:r w:rsidR="00BB025A" w:rsidRPr="00AB0753">
        <w:t>A</w:t>
      </w:r>
      <w:r w:rsidR="003A506A" w:rsidRPr="00AB0753">
        <w:t>dvisor</w:t>
      </w:r>
      <w:r w:rsidRPr="00AB0753">
        <w:t xml:space="preserve"> expenses must be itemized on the budget form</w:t>
      </w:r>
      <w:r w:rsidR="000C5D6D" w:rsidRPr="00AB0753">
        <w:t xml:space="preserve">, </w:t>
      </w:r>
      <w:r w:rsidRPr="00AB0753">
        <w:t>explained in the budget justification</w:t>
      </w:r>
      <w:r w:rsidR="000C5D6D" w:rsidRPr="00AB0753">
        <w:t>, and documented in a quote from the BCA.</w:t>
      </w:r>
    </w:p>
    <w:p w14:paraId="65F5157C" w14:textId="72E54DA9" w:rsidR="0015084D" w:rsidRPr="00AB0753" w:rsidRDefault="0015084D" w:rsidP="0062565F">
      <w:r w:rsidRPr="00AB0753">
        <w:t xml:space="preserve">Please review each budget line item amount for consistency with the project narrative and the accompanying letters of support. </w:t>
      </w:r>
    </w:p>
    <w:p w14:paraId="1CB98862" w14:textId="4A4E61D2" w:rsidR="000E5D4F" w:rsidRPr="00AB0753" w:rsidRDefault="000E5D4F" w:rsidP="00F5670F">
      <w:pPr>
        <w:pStyle w:val="ListParagraph"/>
        <w:numPr>
          <w:ilvl w:val="0"/>
          <w:numId w:val="4"/>
        </w:numPr>
        <w:ind w:left="360"/>
        <w:rPr>
          <w:i/>
        </w:rPr>
      </w:pPr>
      <w:r w:rsidRPr="00AB0753">
        <w:rPr>
          <w:i/>
        </w:rPr>
        <w:t>Biotechnology Center grants do not support any type of overhead or indirect costs.</w:t>
      </w:r>
    </w:p>
    <w:p w14:paraId="14B1D5B8" w14:textId="3C0B8A8F" w:rsidR="000E5D4F" w:rsidRPr="00AB0753" w:rsidRDefault="000E5D4F" w:rsidP="00FB12D9">
      <w:pPr>
        <w:pStyle w:val="ListParagraph"/>
        <w:numPr>
          <w:ilvl w:val="0"/>
          <w:numId w:val="4"/>
        </w:numPr>
        <w:ind w:left="360"/>
        <w:rPr>
          <w:i/>
        </w:rPr>
      </w:pPr>
      <w:r w:rsidRPr="00AB0753">
        <w:rPr>
          <w:i/>
        </w:rPr>
        <w:t>Technical project activities cannot be subcontracted to any commercial firm with a financial rel</w:t>
      </w:r>
      <w:r w:rsidR="009D152B" w:rsidRPr="00AB0753">
        <w:rPr>
          <w:i/>
        </w:rPr>
        <w:t xml:space="preserve">ationship with either the PI(s), </w:t>
      </w:r>
      <w:r w:rsidRPr="00AB0753">
        <w:rPr>
          <w:i/>
        </w:rPr>
        <w:t xml:space="preserve">the </w:t>
      </w:r>
      <w:r w:rsidR="00C206AA" w:rsidRPr="00AB0753">
        <w:rPr>
          <w:i/>
        </w:rPr>
        <w:t>BC</w:t>
      </w:r>
      <w:r w:rsidRPr="00AB0753">
        <w:rPr>
          <w:i/>
        </w:rPr>
        <w:t>A</w:t>
      </w:r>
      <w:r w:rsidR="009D152B" w:rsidRPr="00AB0753">
        <w:rPr>
          <w:i/>
        </w:rPr>
        <w:t>, or the End User</w:t>
      </w:r>
      <w:r w:rsidRPr="00AB0753">
        <w:rPr>
          <w:i/>
        </w:rPr>
        <w:t>. These arrangements carry the risk that the project may appear as subsidized R&amp;D for a company, which is not consistent with the objectives of the program.</w:t>
      </w:r>
    </w:p>
    <w:p w14:paraId="0560BD94" w14:textId="1CD75503" w:rsidR="000E5D4F" w:rsidRPr="00AB0753" w:rsidRDefault="000E5D4F" w:rsidP="00FB12D9">
      <w:pPr>
        <w:pStyle w:val="ListParagraph"/>
        <w:numPr>
          <w:ilvl w:val="0"/>
          <w:numId w:val="4"/>
        </w:numPr>
        <w:ind w:left="360"/>
        <w:rPr>
          <w:i/>
        </w:rPr>
      </w:pPr>
      <w:r w:rsidRPr="00AB0753">
        <w:rPr>
          <w:i/>
        </w:rPr>
        <w:t>Funds cannot b</w:t>
      </w:r>
      <w:r w:rsidR="00C206AA" w:rsidRPr="00AB0753">
        <w:rPr>
          <w:i/>
        </w:rPr>
        <w:t>e requested for university tech t</w:t>
      </w:r>
      <w:r w:rsidRPr="00AB0753">
        <w:rPr>
          <w:i/>
        </w:rPr>
        <w:t xml:space="preserve">ransfer or the End User team members(s).  </w:t>
      </w:r>
    </w:p>
    <w:p w14:paraId="44A71E21" w14:textId="77777777" w:rsidR="00F5670F" w:rsidRPr="00AB0753" w:rsidRDefault="00F5670F" w:rsidP="00F5670F">
      <w:pPr>
        <w:spacing w:before="0"/>
        <w:rPr>
          <w:rStyle w:val="Heading4Char"/>
        </w:rPr>
      </w:pPr>
      <w:bookmarkStart w:id="66" w:name="_Toc534297276"/>
    </w:p>
    <w:p w14:paraId="4A1E4FC9" w14:textId="453CB2E0" w:rsidR="000E5D4F" w:rsidRPr="00AB0753" w:rsidRDefault="000E5D4F" w:rsidP="00F5670F">
      <w:pPr>
        <w:spacing w:before="0"/>
      </w:pPr>
      <w:r w:rsidRPr="00AB0753">
        <w:rPr>
          <w:rStyle w:val="Heading4Char"/>
        </w:rPr>
        <w:t>Supplemental Funds for Project Management Expenses</w:t>
      </w:r>
      <w:bookmarkEnd w:id="66"/>
      <w:r w:rsidRPr="00AB0753">
        <w:rPr>
          <w:u w:val="single"/>
        </w:rPr>
        <w:br/>
      </w:r>
      <w:r w:rsidRPr="00AB0753">
        <w:t xml:space="preserve">A project manager is a required member of </w:t>
      </w:r>
      <w:r w:rsidR="0015084D" w:rsidRPr="00AB0753">
        <w:t>the</w:t>
      </w:r>
      <w:r w:rsidRPr="00AB0753">
        <w:t xml:space="preserve"> TRG project team (see page </w:t>
      </w:r>
      <w:r w:rsidR="00777926" w:rsidRPr="00AB0753">
        <w:t>4</w:t>
      </w:r>
      <w:r w:rsidRPr="00AB0753">
        <w:t xml:space="preserve">) If the services of this individual are not available to the project as a free university resource, applicants may request up to $10,000 in supplemental funds designated for the salary or fees for project management services.  </w:t>
      </w:r>
    </w:p>
    <w:p w14:paraId="2E618013" w14:textId="21CF5E8D" w:rsidR="009136AA" w:rsidRPr="00AB0753" w:rsidRDefault="0015084D" w:rsidP="0081223D">
      <w:r w:rsidRPr="00AB0753">
        <w:t xml:space="preserve">Refer to the Project Manager qualifications specified previously. </w:t>
      </w:r>
    </w:p>
    <w:p w14:paraId="31991D00" w14:textId="1733CA26" w:rsidR="00F5670F" w:rsidRPr="00AB0753" w:rsidRDefault="000E5D4F" w:rsidP="000C5D6D">
      <w:r w:rsidRPr="00AB0753">
        <w:t xml:space="preserve">These supplemental funds are in addition to the $100,000 maximum for the base grant.  These </w:t>
      </w:r>
      <w:r w:rsidR="009136AA" w:rsidRPr="00AB0753">
        <w:t xml:space="preserve">supplemental </w:t>
      </w:r>
      <w:r w:rsidRPr="00AB0753">
        <w:t>funds may not be requested for expenses other than project management services.</w:t>
      </w:r>
    </w:p>
    <w:p w14:paraId="517B8D88" w14:textId="7FE1C9B2" w:rsidR="000E5D4F" w:rsidRPr="00AB0753" w:rsidRDefault="000E5D4F" w:rsidP="00BB025A">
      <w:pPr>
        <w:pStyle w:val="Heading5"/>
      </w:pPr>
      <w:bookmarkStart w:id="67" w:name="_Toc534297277"/>
      <w:r w:rsidRPr="00AB0753">
        <w:t>Allowable requested items</w:t>
      </w:r>
      <w:bookmarkEnd w:id="67"/>
    </w:p>
    <w:p w14:paraId="0BF18209" w14:textId="182016FE" w:rsidR="000E5D4F" w:rsidRPr="00AB0753" w:rsidRDefault="000E5D4F" w:rsidP="006A04C4">
      <w:pPr>
        <w:pStyle w:val="ListParagraph"/>
        <w:numPr>
          <w:ilvl w:val="0"/>
          <w:numId w:val="36"/>
        </w:numPr>
        <w:ind w:left="360" w:hanging="274"/>
      </w:pPr>
      <w:r w:rsidRPr="00AB0753">
        <w:t>Salary costs for research scientist(s)</w:t>
      </w:r>
    </w:p>
    <w:p w14:paraId="4B164EC3" w14:textId="4AF04E80" w:rsidR="000E5D4F" w:rsidRPr="00AB0753" w:rsidRDefault="000E5D4F" w:rsidP="00BF6059">
      <w:pPr>
        <w:pStyle w:val="ListParagraph"/>
        <w:numPr>
          <w:ilvl w:val="0"/>
          <w:numId w:val="36"/>
        </w:numPr>
        <w:ind w:left="360" w:hanging="270"/>
      </w:pPr>
      <w:r w:rsidRPr="00AB0753">
        <w:t>Salary costs for technical or commercial personnel directly conducting work on the project</w:t>
      </w:r>
    </w:p>
    <w:p w14:paraId="31D87139" w14:textId="186F09E1" w:rsidR="000E5D4F" w:rsidRPr="00AB0753" w:rsidRDefault="000E5D4F" w:rsidP="00BF6059">
      <w:pPr>
        <w:pStyle w:val="ListParagraph"/>
        <w:numPr>
          <w:ilvl w:val="0"/>
          <w:numId w:val="36"/>
        </w:numPr>
        <w:ind w:left="360" w:hanging="270"/>
      </w:pPr>
      <w:r w:rsidRPr="00AB0753">
        <w:t xml:space="preserve">Business Case </w:t>
      </w:r>
      <w:r w:rsidR="00B24F3C" w:rsidRPr="00AB0753">
        <w:t>Activities Expenses (up to $</w:t>
      </w:r>
      <w:r w:rsidR="00767361" w:rsidRPr="00AB0753">
        <w:t>15</w:t>
      </w:r>
      <w:r w:rsidRPr="00AB0753">
        <w:t>,000)</w:t>
      </w:r>
    </w:p>
    <w:p w14:paraId="3E07B417" w14:textId="2A1096F7" w:rsidR="00B24F3C" w:rsidRPr="00AB0753" w:rsidRDefault="00B24F3C" w:rsidP="00BF6059">
      <w:pPr>
        <w:pStyle w:val="ListParagraph"/>
        <w:numPr>
          <w:ilvl w:val="1"/>
          <w:numId w:val="36"/>
        </w:numPr>
        <w:ind w:left="720" w:hanging="270"/>
      </w:pPr>
      <w:r w:rsidRPr="00AB0753">
        <w:t>BCA consulting fees</w:t>
      </w:r>
    </w:p>
    <w:p w14:paraId="577C5E23" w14:textId="7294628E" w:rsidR="000E5D4F" w:rsidRPr="00AB0753" w:rsidRDefault="000E5D4F" w:rsidP="00BF6059">
      <w:pPr>
        <w:pStyle w:val="ListParagraph"/>
        <w:numPr>
          <w:ilvl w:val="1"/>
          <w:numId w:val="36"/>
        </w:numPr>
        <w:ind w:left="720" w:hanging="270"/>
      </w:pPr>
      <w:r w:rsidRPr="00AB0753">
        <w:t>Market reports (some reports may be available</w:t>
      </w:r>
      <w:r w:rsidR="004F7FFC" w:rsidRPr="00AB0753">
        <w:t xml:space="preserve"> at reduced cost through the NC </w:t>
      </w:r>
      <w:r w:rsidRPr="00AB0753">
        <w:t>Biotechnology Center library)</w:t>
      </w:r>
    </w:p>
    <w:p w14:paraId="21FF2F8E" w14:textId="3C826FD3" w:rsidR="00B24F3C" w:rsidRPr="00AB0753" w:rsidRDefault="00B24F3C" w:rsidP="00BF6059">
      <w:pPr>
        <w:pStyle w:val="ListParagraph"/>
        <w:numPr>
          <w:ilvl w:val="1"/>
          <w:numId w:val="36"/>
        </w:numPr>
        <w:ind w:left="720" w:hanging="270"/>
      </w:pPr>
      <w:r w:rsidRPr="00AB0753">
        <w:t>Commissioning an independent professional assessment of the patent landscape or patentability opinion</w:t>
      </w:r>
    </w:p>
    <w:p w14:paraId="59345B07" w14:textId="1B12AE57" w:rsidR="000E5D4F" w:rsidRPr="00AB0753" w:rsidRDefault="000E5D4F" w:rsidP="00BF6059">
      <w:pPr>
        <w:pStyle w:val="ListParagraph"/>
        <w:numPr>
          <w:ilvl w:val="0"/>
          <w:numId w:val="36"/>
        </w:numPr>
        <w:ind w:left="360" w:hanging="270"/>
      </w:pPr>
      <w:r w:rsidRPr="00AB0753">
        <w:t>Minor lab equipment and equipment fees</w:t>
      </w:r>
    </w:p>
    <w:p w14:paraId="147FAED2" w14:textId="7DB1FE3A" w:rsidR="000E5D4F" w:rsidRPr="00AB0753" w:rsidRDefault="00F44A64" w:rsidP="00BF6059">
      <w:pPr>
        <w:pStyle w:val="ListParagraph"/>
        <w:numPr>
          <w:ilvl w:val="0"/>
          <w:numId w:val="36"/>
        </w:numPr>
        <w:ind w:left="360" w:hanging="270"/>
      </w:pPr>
      <w:r w:rsidRPr="00AB0753">
        <w:t>Lab supplies</w:t>
      </w:r>
    </w:p>
    <w:p w14:paraId="70E8F0CF" w14:textId="732CC42B" w:rsidR="005928C2" w:rsidRPr="00AB0753" w:rsidRDefault="000E5D4F" w:rsidP="00BF6059">
      <w:pPr>
        <w:pStyle w:val="ListParagraph"/>
        <w:numPr>
          <w:ilvl w:val="0"/>
          <w:numId w:val="36"/>
        </w:numPr>
        <w:ind w:left="360" w:hanging="270"/>
      </w:pPr>
      <w:r w:rsidRPr="00AB0753">
        <w:t xml:space="preserve">Contractual and consultant fees, including </w:t>
      </w:r>
      <w:r w:rsidR="009136AA" w:rsidRPr="00AB0753">
        <w:t>fee-for-service contract research costs</w:t>
      </w:r>
    </w:p>
    <w:p w14:paraId="4C489D65" w14:textId="186294E6" w:rsidR="005928C2" w:rsidRPr="00AB0753" w:rsidRDefault="005928C2" w:rsidP="00BF6059">
      <w:pPr>
        <w:pStyle w:val="ListParagraph"/>
        <w:numPr>
          <w:ilvl w:val="0"/>
          <w:numId w:val="36"/>
        </w:numPr>
        <w:ind w:left="360" w:hanging="270"/>
      </w:pPr>
      <w:r w:rsidRPr="00AB0753">
        <w:t xml:space="preserve">Project </w:t>
      </w:r>
      <w:r w:rsidR="009136AA" w:rsidRPr="00AB0753">
        <w:t>management expenses (see above)</w:t>
      </w:r>
    </w:p>
    <w:p w14:paraId="5DC1B995" w14:textId="77777777" w:rsidR="00F5670F" w:rsidRPr="00AB0753" w:rsidRDefault="00F5670F" w:rsidP="00F5670F">
      <w:pPr>
        <w:pStyle w:val="ListParagraph"/>
        <w:numPr>
          <w:ilvl w:val="0"/>
          <w:numId w:val="0"/>
        </w:numPr>
        <w:ind w:left="360"/>
        <w:rPr>
          <w:strike/>
        </w:rPr>
      </w:pPr>
    </w:p>
    <w:p w14:paraId="2F53CA46" w14:textId="5F3F70B5" w:rsidR="000E5D4F" w:rsidRPr="00AB0753" w:rsidRDefault="000E5D4F" w:rsidP="00BB025A">
      <w:pPr>
        <w:pStyle w:val="Heading5"/>
      </w:pPr>
      <w:bookmarkStart w:id="68" w:name="_Toc534297278"/>
      <w:r w:rsidRPr="00AB0753">
        <w:t>Unallowable requested items</w:t>
      </w:r>
      <w:bookmarkEnd w:id="68"/>
    </w:p>
    <w:p w14:paraId="0A5062CE" w14:textId="77777777" w:rsidR="00F5670F" w:rsidRPr="00AB0753" w:rsidRDefault="00F5670F" w:rsidP="00F5670F">
      <w:pPr>
        <w:pStyle w:val="ListParagraph"/>
        <w:numPr>
          <w:ilvl w:val="0"/>
          <w:numId w:val="9"/>
        </w:numPr>
        <w:ind w:left="360" w:hanging="270"/>
      </w:pPr>
      <w:r w:rsidRPr="00AB0753">
        <w:t>Indirect costs/overhead/facilities and administrative (F&amp;A) costs</w:t>
      </w:r>
    </w:p>
    <w:p w14:paraId="197009CC" w14:textId="77777777" w:rsidR="00F5670F" w:rsidRPr="00AB0753" w:rsidRDefault="00F5670F" w:rsidP="00F5670F">
      <w:pPr>
        <w:pStyle w:val="ListParagraph"/>
        <w:numPr>
          <w:ilvl w:val="0"/>
          <w:numId w:val="9"/>
        </w:numPr>
        <w:ind w:left="360" w:hanging="270"/>
      </w:pPr>
      <w:r w:rsidRPr="00AB0753">
        <w:t xml:space="preserve">Salary, tuition support, or stipends for </w:t>
      </w:r>
      <w:r w:rsidRPr="00AB0753">
        <w:rPr>
          <w:u w:val="single"/>
        </w:rPr>
        <w:t>any</w:t>
      </w:r>
      <w:r w:rsidRPr="00AB0753">
        <w:t xml:space="preserve"> student(s) (This program is not intended to be a support mechanism for students.)</w:t>
      </w:r>
    </w:p>
    <w:p w14:paraId="7A348C3B" w14:textId="77777777" w:rsidR="00F5670F" w:rsidRPr="00AB0753" w:rsidRDefault="00F5670F" w:rsidP="00F5670F">
      <w:pPr>
        <w:pStyle w:val="ListParagraph"/>
        <w:numPr>
          <w:ilvl w:val="0"/>
          <w:numId w:val="9"/>
        </w:numPr>
        <w:ind w:left="360" w:hanging="270"/>
      </w:pPr>
      <w:r w:rsidRPr="00AB0753">
        <w:t xml:space="preserve">Travel by </w:t>
      </w:r>
      <w:r w:rsidRPr="00AB0753">
        <w:rPr>
          <w:u w:val="single"/>
        </w:rPr>
        <w:t>ANY</w:t>
      </w:r>
      <w:r w:rsidRPr="00AB0753">
        <w:t xml:space="preserve"> personnel to scientific or business conferences or meetings for any reason</w:t>
      </w:r>
    </w:p>
    <w:p w14:paraId="3C839C0C" w14:textId="4022DFFF" w:rsidR="000E5D4F" w:rsidRPr="00AB0753" w:rsidRDefault="000E5D4F" w:rsidP="006A04C4">
      <w:pPr>
        <w:pStyle w:val="ListParagraph"/>
        <w:numPr>
          <w:ilvl w:val="0"/>
          <w:numId w:val="9"/>
        </w:numPr>
        <w:ind w:left="360" w:hanging="274"/>
      </w:pPr>
      <w:r w:rsidRPr="00AB0753">
        <w:t>Legal fees</w:t>
      </w:r>
      <w:r w:rsidR="009136AA" w:rsidRPr="00AB0753">
        <w:t>,</w:t>
      </w:r>
      <w:r w:rsidRPr="00AB0753">
        <w:t xml:space="preserve"> including licensing or litigation fees</w:t>
      </w:r>
    </w:p>
    <w:p w14:paraId="2D3EA3B1" w14:textId="32717C10" w:rsidR="000E5D4F" w:rsidRPr="00AB0753" w:rsidRDefault="000E5D4F" w:rsidP="00FA75EA">
      <w:pPr>
        <w:pStyle w:val="ListParagraph"/>
        <w:numPr>
          <w:ilvl w:val="0"/>
          <w:numId w:val="9"/>
        </w:numPr>
        <w:ind w:left="360" w:hanging="270"/>
      </w:pPr>
      <w:r w:rsidRPr="00AB0753">
        <w:t>Salary for the BCA, if the BCA works for the University in a tech transfer/</w:t>
      </w:r>
      <w:r w:rsidR="00B24F3C" w:rsidRPr="00AB0753">
        <w:t xml:space="preserve"> </w:t>
      </w:r>
      <w:r w:rsidRPr="00AB0753">
        <w:t>innovation/entrepreneurship/business development role</w:t>
      </w:r>
    </w:p>
    <w:p w14:paraId="571A92DE" w14:textId="1C1E076B" w:rsidR="000E5D4F" w:rsidRPr="00AB0753" w:rsidRDefault="00BB025A" w:rsidP="00FA75EA">
      <w:pPr>
        <w:pStyle w:val="ListParagraph"/>
        <w:numPr>
          <w:ilvl w:val="0"/>
          <w:numId w:val="9"/>
        </w:numPr>
        <w:ind w:left="360" w:hanging="270"/>
      </w:pPr>
      <w:r w:rsidRPr="00AB0753">
        <w:t xml:space="preserve">Salary for </w:t>
      </w:r>
      <w:r w:rsidR="00F5670F" w:rsidRPr="00AB0753">
        <w:t>T</w:t>
      </w:r>
      <w:r w:rsidRPr="00AB0753">
        <w:t xml:space="preserve">ech </w:t>
      </w:r>
      <w:r w:rsidR="00F5670F" w:rsidRPr="00AB0753">
        <w:t>T</w:t>
      </w:r>
      <w:r w:rsidR="000E5D4F" w:rsidRPr="00AB0753">
        <w:t>ransfer or End User team member(s)</w:t>
      </w:r>
    </w:p>
    <w:p w14:paraId="3181391F" w14:textId="77777777" w:rsidR="000E5D4F" w:rsidRPr="00AB0753" w:rsidRDefault="000E5D4F" w:rsidP="00FA75EA">
      <w:pPr>
        <w:pStyle w:val="ListParagraph"/>
        <w:numPr>
          <w:ilvl w:val="0"/>
          <w:numId w:val="9"/>
        </w:numPr>
        <w:ind w:left="360" w:hanging="270"/>
      </w:pPr>
      <w:r w:rsidRPr="00AB0753">
        <w:t>Patenting costs</w:t>
      </w:r>
    </w:p>
    <w:p w14:paraId="0B5D6672" w14:textId="192FC73C" w:rsidR="004305A9" w:rsidRPr="00AB0753" w:rsidRDefault="000E5D4F" w:rsidP="004305A9">
      <w:pPr>
        <w:pStyle w:val="ListParagraph"/>
        <w:numPr>
          <w:ilvl w:val="0"/>
          <w:numId w:val="9"/>
        </w:numPr>
        <w:ind w:left="360" w:hanging="270"/>
      </w:pPr>
      <w:r w:rsidRPr="00AB0753">
        <w:t>Publication costs</w:t>
      </w:r>
    </w:p>
    <w:p w14:paraId="58FAF587" w14:textId="77777777" w:rsidR="004305A9" w:rsidRPr="00AB0753" w:rsidRDefault="004305A9" w:rsidP="00B417F1">
      <w:pPr>
        <w:spacing w:before="0"/>
      </w:pPr>
    </w:p>
    <w:p w14:paraId="7F553A5D" w14:textId="44D29FD4" w:rsidR="00C61AB3" w:rsidRPr="00AB0753" w:rsidRDefault="00C61AB3" w:rsidP="00C61AB3">
      <w:pPr>
        <w:pStyle w:val="ListParagraph"/>
        <w:numPr>
          <w:ilvl w:val="0"/>
          <w:numId w:val="9"/>
        </w:numPr>
        <w:ind w:left="360" w:hanging="270"/>
      </w:pPr>
      <w:r w:rsidRPr="00AB0753">
        <w:rPr>
          <w:i/>
        </w:rPr>
        <w:t>Salary requests for a to-be-named postdoctoral fellow, research technician, or project team member are strongly discouraged. TRG applications are evaluated on the collective strength of the project team; applications requesting funding for unspecified trainees or team members may not be competitive.</w:t>
      </w:r>
    </w:p>
    <w:p w14:paraId="5F4A6021" w14:textId="77777777" w:rsidR="003A506A" w:rsidRPr="00AB0753" w:rsidRDefault="003A506A" w:rsidP="003A506A">
      <w:pPr>
        <w:pStyle w:val="ListParagraph"/>
        <w:numPr>
          <w:ilvl w:val="0"/>
          <w:numId w:val="0"/>
        </w:numPr>
        <w:ind w:left="1080"/>
      </w:pPr>
    </w:p>
    <w:p w14:paraId="79811D2E" w14:textId="0B7FB081" w:rsidR="00EC7A24" w:rsidRPr="00AB0753" w:rsidRDefault="001C7C79" w:rsidP="00BC230B">
      <w:pPr>
        <w:pStyle w:val="Heading2"/>
      </w:pPr>
      <w:bookmarkStart w:id="69" w:name="_Toc534297279"/>
      <w:r w:rsidRPr="00AB0753">
        <w:t>Step 5</w:t>
      </w:r>
      <w:r w:rsidR="0025756D" w:rsidRPr="00AB0753">
        <w:t xml:space="preserve">: Supporting </w:t>
      </w:r>
      <w:r w:rsidR="00EC7A24" w:rsidRPr="00AB0753">
        <w:t>Document</w:t>
      </w:r>
      <w:r w:rsidR="0025756D" w:rsidRPr="00AB0753">
        <w:t>s</w:t>
      </w:r>
      <w:bookmarkEnd w:id="69"/>
      <w:r w:rsidR="00EC7A24" w:rsidRPr="00AB0753">
        <w:t xml:space="preserve"> </w:t>
      </w:r>
    </w:p>
    <w:p w14:paraId="6AE51985" w14:textId="67549126" w:rsidR="001D6257" w:rsidRPr="00AB0753" w:rsidRDefault="000C5D6D" w:rsidP="0062565F">
      <w:pPr>
        <w:rPr>
          <w:i/>
          <w:iCs/>
        </w:rPr>
      </w:pPr>
      <w:r w:rsidRPr="00AB0753">
        <w:rPr>
          <w:rFonts w:eastAsiaTheme="minorEastAsia"/>
          <w:i/>
          <w:iCs/>
          <w:color w:val="000000" w:themeColor="text1"/>
        </w:rPr>
        <w:t xml:space="preserve">Please note: </w:t>
      </w:r>
      <w:r w:rsidR="001D6257" w:rsidRPr="00AB0753">
        <w:rPr>
          <w:rFonts w:eastAsiaTheme="minorEastAsia"/>
          <w:i/>
          <w:iCs/>
          <w:color w:val="000000" w:themeColor="text1"/>
        </w:rPr>
        <w:t>Q</w:t>
      </w:r>
      <w:r w:rsidR="001D6257" w:rsidRPr="00AB0753">
        <w:rPr>
          <w:i/>
          <w:iCs/>
        </w:rPr>
        <w:t>uotes for contracted services and consultants are required, if applicable.</w:t>
      </w:r>
      <w:r w:rsidR="00635F3B" w:rsidRPr="00AB0753">
        <w:rPr>
          <w:i/>
          <w:iCs/>
        </w:rPr>
        <w:t xml:space="preserve"> </w:t>
      </w:r>
      <w:r w:rsidR="001D6257" w:rsidRPr="00AB0753">
        <w:rPr>
          <w:i/>
          <w:iCs/>
        </w:rPr>
        <w:t>All quotes should be included within the Budget Package PDF document, not in the Supporting Documents listed below.</w:t>
      </w:r>
    </w:p>
    <w:p w14:paraId="42A86922" w14:textId="65EC3C5A" w:rsidR="00EC7A24" w:rsidRDefault="00EC7A24" w:rsidP="0062565F">
      <w:r w:rsidRPr="00AB0753">
        <w:t>Combine the following Supporting</w:t>
      </w:r>
      <w:r w:rsidR="006E5A45" w:rsidRPr="00AB0753">
        <w:t xml:space="preserve"> </w:t>
      </w:r>
      <w:r w:rsidRPr="00AB0753">
        <w:t xml:space="preserve">Documents into a single PDF file.  </w:t>
      </w:r>
    </w:p>
    <w:p w14:paraId="32D42382" w14:textId="3040DCCB" w:rsidR="00E36E95" w:rsidRPr="00E36E95" w:rsidRDefault="00E36E95" w:rsidP="00E36E95">
      <w:pPr>
        <w:pStyle w:val="ListParagraph"/>
        <w:numPr>
          <w:ilvl w:val="0"/>
          <w:numId w:val="55"/>
        </w:numPr>
        <w:rPr>
          <w:i/>
          <w:iCs/>
        </w:rPr>
      </w:pPr>
      <w:r w:rsidRPr="00E36E95">
        <w:rPr>
          <w:i/>
          <w:iCs/>
        </w:rPr>
        <w:t>Proposals with letters uploaded as separate files are subject to administrative declination.</w:t>
      </w:r>
    </w:p>
    <w:p w14:paraId="051EDC73" w14:textId="6C57FAE2" w:rsidR="006E5A45" w:rsidRPr="00AB0753" w:rsidRDefault="006E5A45" w:rsidP="006E5A45">
      <w:r w:rsidRPr="00AB0753">
        <w:t>All letter(s) must be on letterhead, dated, and signed.</w:t>
      </w:r>
    </w:p>
    <w:p w14:paraId="48C7782F" w14:textId="4BD0C1E2" w:rsidR="00EC7A24" w:rsidRPr="00AB0753" w:rsidRDefault="00EC7A24" w:rsidP="00B16F2B">
      <w:pPr>
        <w:pStyle w:val="ListParagraph"/>
        <w:numPr>
          <w:ilvl w:val="0"/>
          <w:numId w:val="10"/>
        </w:numPr>
        <w:ind w:left="270" w:hanging="270"/>
      </w:pPr>
      <w:bookmarkStart w:id="70" w:name="_Toc534297281"/>
      <w:r w:rsidRPr="00AB0753">
        <w:rPr>
          <w:rStyle w:val="Heading5Char"/>
          <w:i w:val="0"/>
          <w:szCs w:val="22"/>
        </w:rPr>
        <w:t xml:space="preserve">Letter of </w:t>
      </w:r>
      <w:r w:rsidR="0025756D" w:rsidRPr="00AB0753">
        <w:rPr>
          <w:rStyle w:val="Heading5Char"/>
          <w:i w:val="0"/>
          <w:szCs w:val="22"/>
        </w:rPr>
        <w:t>Commitment</w:t>
      </w:r>
      <w:r w:rsidR="009D152B" w:rsidRPr="00AB0753">
        <w:rPr>
          <w:rStyle w:val="Heading5Char"/>
          <w:i w:val="0"/>
          <w:szCs w:val="22"/>
        </w:rPr>
        <w:t xml:space="preserve"> </w:t>
      </w:r>
      <w:r w:rsidRPr="00AB0753">
        <w:rPr>
          <w:rStyle w:val="Heading5Char"/>
          <w:i w:val="0"/>
          <w:szCs w:val="22"/>
        </w:rPr>
        <w:t xml:space="preserve">from the </w:t>
      </w:r>
      <w:r w:rsidR="00996D98" w:rsidRPr="00AB0753">
        <w:rPr>
          <w:rStyle w:val="Heading5Char"/>
          <w:i w:val="0"/>
          <w:szCs w:val="22"/>
        </w:rPr>
        <w:t>End User</w:t>
      </w:r>
      <w:bookmarkEnd w:id="70"/>
      <w:r w:rsidRPr="00AB0753">
        <w:t xml:space="preserve"> (Required) </w:t>
      </w:r>
    </w:p>
    <w:p w14:paraId="0C489BD8" w14:textId="77777777" w:rsidR="00FC7CD1" w:rsidRPr="00AB0753" w:rsidRDefault="003D78A2" w:rsidP="005321F3">
      <w:pPr>
        <w:ind w:left="270"/>
        <w:rPr>
          <w:rStyle w:val="Heading4Char"/>
          <w:rFonts w:ascii="Cambria" w:hAnsi="Cambria"/>
          <w:b w:val="0"/>
          <w:sz w:val="22"/>
          <w:szCs w:val="22"/>
        </w:rPr>
      </w:pPr>
      <w:r w:rsidRPr="00AB0753">
        <w:rPr>
          <w:rStyle w:val="Heading4Char"/>
          <w:rFonts w:ascii="Cambria" w:hAnsi="Cambria"/>
          <w:b w:val="0"/>
          <w:sz w:val="22"/>
          <w:szCs w:val="22"/>
        </w:rPr>
        <w:t>The letter provided by the End User should</w:t>
      </w:r>
      <w:r w:rsidR="00FC7CD1" w:rsidRPr="00AB0753">
        <w:rPr>
          <w:rStyle w:val="Heading4Char"/>
          <w:rFonts w:ascii="Cambria" w:hAnsi="Cambria"/>
          <w:b w:val="0"/>
          <w:sz w:val="22"/>
          <w:szCs w:val="22"/>
        </w:rPr>
        <w:t>:</w:t>
      </w:r>
    </w:p>
    <w:p w14:paraId="3E2E877F" w14:textId="15B6E119" w:rsidR="00FC7CD1" w:rsidRPr="00AB0753" w:rsidRDefault="00FC7CD1" w:rsidP="00BF6059">
      <w:pPr>
        <w:pStyle w:val="ListParagraph"/>
        <w:numPr>
          <w:ilvl w:val="0"/>
          <w:numId w:val="44"/>
        </w:numPr>
        <w:ind w:left="540" w:hanging="180"/>
        <w:rPr>
          <w:rStyle w:val="Heading4Char"/>
          <w:rFonts w:ascii="Cambria" w:hAnsi="Cambria"/>
          <w:b w:val="0"/>
          <w:color w:val="auto"/>
          <w:sz w:val="22"/>
          <w:szCs w:val="22"/>
        </w:rPr>
      </w:pPr>
      <w:r w:rsidRPr="00AB0753">
        <w:rPr>
          <w:rStyle w:val="Heading4Char"/>
          <w:rFonts w:ascii="Cambria" w:hAnsi="Cambria"/>
          <w:b w:val="0"/>
          <w:color w:val="auto"/>
          <w:sz w:val="22"/>
          <w:szCs w:val="22"/>
        </w:rPr>
        <w:t>S</w:t>
      </w:r>
      <w:r w:rsidR="00380DC0" w:rsidRPr="00AB0753">
        <w:rPr>
          <w:rStyle w:val="Heading4Char"/>
          <w:rFonts w:ascii="Cambria" w:hAnsi="Cambria"/>
          <w:b w:val="0"/>
          <w:color w:val="auto"/>
          <w:sz w:val="22"/>
          <w:szCs w:val="22"/>
        </w:rPr>
        <w:t xml:space="preserve">trongly </w:t>
      </w:r>
      <w:r w:rsidR="003D78A2" w:rsidRPr="00AB0753">
        <w:rPr>
          <w:rStyle w:val="Heading4Char"/>
          <w:rFonts w:ascii="Cambria" w:hAnsi="Cambria"/>
          <w:b w:val="0"/>
          <w:color w:val="auto"/>
          <w:sz w:val="22"/>
          <w:szCs w:val="22"/>
        </w:rPr>
        <w:t>corroborate the potential</w:t>
      </w:r>
      <w:r w:rsidR="00380DC0" w:rsidRPr="00AB0753">
        <w:rPr>
          <w:rStyle w:val="Heading4Char"/>
          <w:rFonts w:ascii="Cambria" w:hAnsi="Cambria"/>
          <w:b w:val="0"/>
          <w:color w:val="auto"/>
          <w:sz w:val="22"/>
          <w:szCs w:val="22"/>
        </w:rPr>
        <w:t xml:space="preserve"> utility </w:t>
      </w:r>
      <w:r w:rsidR="003D78A2" w:rsidRPr="00AB0753">
        <w:rPr>
          <w:rStyle w:val="Heading4Char"/>
          <w:rFonts w:ascii="Cambria" w:hAnsi="Cambria"/>
          <w:b w:val="0"/>
          <w:color w:val="auto"/>
          <w:sz w:val="22"/>
          <w:szCs w:val="22"/>
        </w:rPr>
        <w:t>of the technology</w:t>
      </w:r>
    </w:p>
    <w:p w14:paraId="5A99B115" w14:textId="05F89162" w:rsidR="00FC7CD1" w:rsidRPr="00AB0753" w:rsidRDefault="00FC7CD1" w:rsidP="00BF6059">
      <w:pPr>
        <w:pStyle w:val="ListParagraph"/>
        <w:numPr>
          <w:ilvl w:val="0"/>
          <w:numId w:val="44"/>
        </w:numPr>
        <w:ind w:left="540" w:hanging="180"/>
        <w:rPr>
          <w:rStyle w:val="Heading4Char"/>
          <w:rFonts w:ascii="Cambria" w:hAnsi="Cambria"/>
          <w:b w:val="0"/>
          <w:color w:val="auto"/>
          <w:sz w:val="22"/>
          <w:szCs w:val="22"/>
        </w:rPr>
      </w:pPr>
      <w:r w:rsidRPr="00AB0753">
        <w:rPr>
          <w:rStyle w:val="Heading4Char"/>
          <w:rFonts w:ascii="Cambria" w:hAnsi="Cambria"/>
          <w:b w:val="0"/>
          <w:color w:val="auto"/>
          <w:sz w:val="22"/>
          <w:szCs w:val="22"/>
        </w:rPr>
        <w:t>I</w:t>
      </w:r>
      <w:r w:rsidR="000C3FB2" w:rsidRPr="00AB0753">
        <w:rPr>
          <w:rStyle w:val="Heading4Char"/>
          <w:rFonts w:ascii="Cambria" w:hAnsi="Cambria"/>
          <w:b w:val="0"/>
          <w:color w:val="auto"/>
          <w:sz w:val="22"/>
          <w:szCs w:val="22"/>
        </w:rPr>
        <w:t>ndicate the necessary specifications or features that the technology must exhibit in order to be of commercial value</w:t>
      </w:r>
    </w:p>
    <w:p w14:paraId="473D442E" w14:textId="29BB2669" w:rsidR="0025756D" w:rsidRPr="00AB0753" w:rsidRDefault="00FC7CD1" w:rsidP="006E5A45">
      <w:pPr>
        <w:pStyle w:val="ListParagraph"/>
        <w:numPr>
          <w:ilvl w:val="0"/>
          <w:numId w:val="44"/>
        </w:numPr>
        <w:ind w:left="540" w:hanging="180"/>
        <w:rPr>
          <w:rStyle w:val="Heading4Char"/>
          <w:rFonts w:ascii="Cambria" w:hAnsi="Cambria"/>
          <w:b w:val="0"/>
          <w:color w:val="auto"/>
          <w:sz w:val="22"/>
          <w:szCs w:val="22"/>
        </w:rPr>
      </w:pPr>
      <w:r w:rsidRPr="00AB0753">
        <w:rPr>
          <w:rStyle w:val="Heading4Char"/>
          <w:rFonts w:ascii="Cambria" w:hAnsi="Cambria"/>
          <w:b w:val="0"/>
          <w:color w:val="auto"/>
          <w:sz w:val="22"/>
          <w:szCs w:val="22"/>
        </w:rPr>
        <w:t>A</w:t>
      </w:r>
      <w:r w:rsidR="000C3FB2" w:rsidRPr="00AB0753">
        <w:rPr>
          <w:rStyle w:val="Heading4Char"/>
          <w:rFonts w:ascii="Cambria" w:hAnsi="Cambria"/>
          <w:b w:val="0"/>
          <w:color w:val="auto"/>
          <w:sz w:val="22"/>
          <w:szCs w:val="22"/>
        </w:rPr>
        <w:t>ttest to the significance of the project aims to the overall development of the desired product.</w:t>
      </w:r>
    </w:p>
    <w:p w14:paraId="1E05D83F" w14:textId="32513F77" w:rsidR="009E7D72" w:rsidRPr="00AB0753" w:rsidRDefault="0025756D" w:rsidP="006E5A45">
      <w:pPr>
        <w:ind w:left="270"/>
        <w:rPr>
          <w:rFonts w:cs="Calibri-Bold"/>
          <w:bCs/>
          <w:szCs w:val="22"/>
        </w:rPr>
      </w:pPr>
      <w:proofErr w:type="gramStart"/>
      <w:r w:rsidRPr="00AB0753">
        <w:rPr>
          <w:rStyle w:val="Heading4Char"/>
          <w:rFonts w:ascii="Cambria" w:hAnsi="Cambria"/>
          <w:b w:val="0"/>
          <w:sz w:val="22"/>
          <w:szCs w:val="22"/>
        </w:rPr>
        <w:t>I</w:t>
      </w:r>
      <w:r w:rsidR="00824244" w:rsidRPr="00AB0753">
        <w:rPr>
          <w:rStyle w:val="Heading4Char"/>
          <w:rFonts w:ascii="Cambria" w:hAnsi="Cambria"/>
          <w:b w:val="0"/>
          <w:sz w:val="22"/>
          <w:szCs w:val="22"/>
        </w:rPr>
        <w:t>n the event that</w:t>
      </w:r>
      <w:proofErr w:type="gramEnd"/>
      <w:r w:rsidRPr="00AB0753">
        <w:rPr>
          <w:rStyle w:val="Heading4Char"/>
          <w:rFonts w:ascii="Cambria" w:hAnsi="Cambria"/>
          <w:b w:val="0"/>
          <w:sz w:val="22"/>
          <w:szCs w:val="22"/>
        </w:rPr>
        <w:t xml:space="preserve"> the End User is a potential licensee, this letter of support should be a non-binding letter indicating general interest in potentially licensing the technology as well as </w:t>
      </w:r>
      <w:r w:rsidR="00380DC0" w:rsidRPr="00AB0753">
        <w:rPr>
          <w:rStyle w:val="Heading4Char"/>
          <w:rFonts w:ascii="Cambria" w:hAnsi="Cambria"/>
          <w:b w:val="0"/>
          <w:sz w:val="22"/>
          <w:szCs w:val="22"/>
        </w:rPr>
        <w:t xml:space="preserve">indicating </w:t>
      </w:r>
      <w:r w:rsidRPr="00AB0753">
        <w:rPr>
          <w:rStyle w:val="Heading4Char"/>
          <w:rFonts w:ascii="Cambria" w:hAnsi="Cambria"/>
          <w:b w:val="0"/>
          <w:sz w:val="22"/>
          <w:szCs w:val="22"/>
        </w:rPr>
        <w:t xml:space="preserve">the specifications </w:t>
      </w:r>
      <w:r w:rsidR="00380DC0" w:rsidRPr="00AB0753">
        <w:rPr>
          <w:rStyle w:val="Heading4Char"/>
          <w:rFonts w:ascii="Cambria" w:hAnsi="Cambria"/>
          <w:b w:val="0"/>
          <w:sz w:val="22"/>
          <w:szCs w:val="22"/>
        </w:rPr>
        <w:t xml:space="preserve">or features </w:t>
      </w:r>
      <w:r w:rsidRPr="00AB0753">
        <w:rPr>
          <w:rStyle w:val="Heading4Char"/>
          <w:rFonts w:ascii="Cambria" w:hAnsi="Cambria"/>
          <w:b w:val="0"/>
          <w:sz w:val="22"/>
          <w:szCs w:val="22"/>
        </w:rPr>
        <w:t>that the technology must meet in order to be of further interest. This letter should specific</w:t>
      </w:r>
      <w:r w:rsidR="00380DC0" w:rsidRPr="00AB0753">
        <w:rPr>
          <w:rStyle w:val="Heading4Char"/>
          <w:rFonts w:ascii="Cambria" w:hAnsi="Cambria"/>
          <w:b w:val="0"/>
          <w:sz w:val="22"/>
          <w:szCs w:val="22"/>
        </w:rPr>
        <w:t>ally</w:t>
      </w:r>
      <w:r w:rsidRPr="00AB0753">
        <w:rPr>
          <w:rStyle w:val="Heading4Char"/>
          <w:rFonts w:ascii="Cambria" w:hAnsi="Cambria"/>
          <w:b w:val="0"/>
          <w:sz w:val="22"/>
          <w:szCs w:val="22"/>
        </w:rPr>
        <w:t xml:space="preserve"> indicate the </w:t>
      </w:r>
      <w:r w:rsidR="00380DC0" w:rsidRPr="00AB0753">
        <w:rPr>
          <w:rStyle w:val="Heading4Char"/>
          <w:rFonts w:ascii="Cambria" w:hAnsi="Cambria"/>
          <w:b w:val="0"/>
          <w:sz w:val="22"/>
          <w:szCs w:val="22"/>
        </w:rPr>
        <w:t xml:space="preserve">value of the </w:t>
      </w:r>
      <w:r w:rsidRPr="00AB0753">
        <w:rPr>
          <w:rStyle w:val="Heading4Char"/>
          <w:rFonts w:ascii="Cambria" w:hAnsi="Cambria"/>
          <w:b w:val="0"/>
          <w:sz w:val="22"/>
          <w:szCs w:val="22"/>
        </w:rPr>
        <w:t xml:space="preserve">proposed </w:t>
      </w:r>
      <w:r w:rsidR="00380DC0" w:rsidRPr="00AB0753">
        <w:rPr>
          <w:rStyle w:val="Heading4Char"/>
          <w:rFonts w:ascii="Cambria" w:hAnsi="Cambria"/>
          <w:b w:val="0"/>
          <w:sz w:val="22"/>
          <w:szCs w:val="22"/>
        </w:rPr>
        <w:t xml:space="preserve">project aims to subsequent </w:t>
      </w:r>
      <w:r w:rsidRPr="00AB0753">
        <w:rPr>
          <w:rStyle w:val="Heading4Char"/>
          <w:rFonts w:ascii="Cambria" w:hAnsi="Cambria"/>
          <w:b w:val="0"/>
          <w:sz w:val="22"/>
          <w:szCs w:val="22"/>
        </w:rPr>
        <w:t>licensing</w:t>
      </w:r>
      <w:r w:rsidR="00380DC0" w:rsidRPr="00AB0753">
        <w:rPr>
          <w:rStyle w:val="Heading4Char"/>
          <w:rFonts w:ascii="Cambria" w:hAnsi="Cambria"/>
          <w:b w:val="0"/>
          <w:sz w:val="22"/>
          <w:szCs w:val="22"/>
        </w:rPr>
        <w:t xml:space="preserve"> discussions</w:t>
      </w:r>
      <w:r w:rsidRPr="00AB0753">
        <w:rPr>
          <w:rStyle w:val="Heading4Char"/>
          <w:rFonts w:ascii="Cambria" w:hAnsi="Cambria"/>
          <w:b w:val="0"/>
          <w:sz w:val="22"/>
          <w:szCs w:val="22"/>
        </w:rPr>
        <w:t xml:space="preserve">. </w:t>
      </w:r>
      <w:bookmarkStart w:id="71" w:name="_Toc534297282"/>
    </w:p>
    <w:p w14:paraId="65CE0FBC" w14:textId="503A0B76" w:rsidR="005321F3" w:rsidRPr="00AB0753" w:rsidRDefault="00EC7A24" w:rsidP="00B16F2B">
      <w:pPr>
        <w:pStyle w:val="ListParagraph"/>
        <w:numPr>
          <w:ilvl w:val="0"/>
          <w:numId w:val="10"/>
        </w:numPr>
        <w:ind w:left="270" w:hanging="270"/>
      </w:pPr>
      <w:r w:rsidRPr="00AB0753">
        <w:rPr>
          <w:b/>
        </w:rPr>
        <w:t xml:space="preserve">Letter(s) of </w:t>
      </w:r>
      <w:r w:rsidR="00996D98" w:rsidRPr="00AB0753">
        <w:rPr>
          <w:b/>
        </w:rPr>
        <w:t xml:space="preserve">Commitment </w:t>
      </w:r>
      <w:r w:rsidRPr="00AB0753">
        <w:rPr>
          <w:b/>
        </w:rPr>
        <w:t>from the Technology Transfer Office</w:t>
      </w:r>
      <w:bookmarkEnd w:id="71"/>
      <w:r w:rsidRPr="00AB0753">
        <w:t xml:space="preserve"> </w:t>
      </w:r>
    </w:p>
    <w:p w14:paraId="3305025D" w14:textId="6AEECA26" w:rsidR="00EC7A24" w:rsidRPr="00AB0753" w:rsidRDefault="00EC7A24" w:rsidP="005321F3">
      <w:pPr>
        <w:pStyle w:val="ListParagraph"/>
        <w:numPr>
          <w:ilvl w:val="0"/>
          <w:numId w:val="0"/>
        </w:numPr>
        <w:ind w:left="270"/>
      </w:pPr>
      <w:r w:rsidRPr="00AB0753">
        <w:t xml:space="preserve">or appropriate authorized institutional official (Required) </w:t>
      </w:r>
    </w:p>
    <w:p w14:paraId="6238790F" w14:textId="457CBA4C" w:rsidR="00EC7A24" w:rsidRPr="00AB0753" w:rsidRDefault="00EC7A24" w:rsidP="00F44A64">
      <w:pPr>
        <w:ind w:left="274"/>
      </w:pPr>
      <w:r w:rsidRPr="00AB0753">
        <w:t xml:space="preserve">This letter should: </w:t>
      </w:r>
    </w:p>
    <w:p w14:paraId="096F6206" w14:textId="17DDF0A9" w:rsidR="008F7E88" w:rsidRPr="00AB0753" w:rsidRDefault="008F7E88" w:rsidP="00BF6059">
      <w:pPr>
        <w:pStyle w:val="ListParagraph"/>
        <w:numPr>
          <w:ilvl w:val="0"/>
          <w:numId w:val="43"/>
        </w:numPr>
        <w:ind w:left="540" w:hanging="270"/>
      </w:pPr>
      <w:r w:rsidRPr="00AB0753">
        <w:t>Confirm the current status of intellectual property (IP) protection relating to the core technology (minimally, an</w:t>
      </w:r>
      <w:r w:rsidR="00EC7A24" w:rsidRPr="00AB0753">
        <w:t xml:space="preserve"> invention disclosure</w:t>
      </w:r>
      <w:r w:rsidRPr="00AB0753">
        <w:t>)</w:t>
      </w:r>
    </w:p>
    <w:p w14:paraId="2B891509" w14:textId="147DCD62" w:rsidR="00EC7A24" w:rsidRPr="00AB0753" w:rsidRDefault="008F7E88" w:rsidP="00BF6059">
      <w:pPr>
        <w:pStyle w:val="ListParagraph"/>
        <w:numPr>
          <w:ilvl w:val="0"/>
          <w:numId w:val="43"/>
        </w:numPr>
        <w:ind w:left="540" w:hanging="270"/>
      </w:pPr>
      <w:r w:rsidRPr="00AB0753">
        <w:t>Confirm the university’s commitment to co</w:t>
      </w:r>
      <w:r w:rsidR="001A2EF6" w:rsidRPr="00AB0753">
        <w:t>ntinued IP development</w:t>
      </w:r>
      <w:r w:rsidR="00EC7A24" w:rsidRPr="00AB0753">
        <w:t xml:space="preserve"> </w:t>
      </w:r>
    </w:p>
    <w:p w14:paraId="393CE119" w14:textId="394954BE" w:rsidR="006A04C4" w:rsidRPr="00AB0753" w:rsidRDefault="006A04C4" w:rsidP="006A04C4">
      <w:pPr>
        <w:pStyle w:val="ListParagraph"/>
        <w:numPr>
          <w:ilvl w:val="0"/>
          <w:numId w:val="43"/>
        </w:numPr>
        <w:ind w:left="540" w:hanging="270"/>
      </w:pPr>
      <w:r w:rsidRPr="00AB0753">
        <w:t>Describe the university’s broader IP strategy to be pursued related to this technology</w:t>
      </w:r>
    </w:p>
    <w:p w14:paraId="44F8B2EA" w14:textId="0DA31BD6" w:rsidR="00EC7A24" w:rsidRPr="00AB0753" w:rsidRDefault="001A2EF6" w:rsidP="00BF6059">
      <w:pPr>
        <w:pStyle w:val="ListParagraph"/>
        <w:numPr>
          <w:ilvl w:val="0"/>
          <w:numId w:val="43"/>
        </w:numPr>
        <w:ind w:left="540" w:hanging="270"/>
      </w:pPr>
      <w:r w:rsidRPr="00AB0753">
        <w:t>Summarize all licensing discussions to date relating to the technology</w:t>
      </w:r>
      <w:r w:rsidR="00CD047F" w:rsidRPr="00AB0753">
        <w:t>, if any</w:t>
      </w:r>
    </w:p>
    <w:p w14:paraId="0372998A" w14:textId="655EE56D" w:rsidR="008F7E88" w:rsidRPr="00AB0753" w:rsidRDefault="008F7E88" w:rsidP="00BF6059">
      <w:pPr>
        <w:pStyle w:val="ListParagraph"/>
        <w:numPr>
          <w:ilvl w:val="0"/>
          <w:numId w:val="43"/>
        </w:numPr>
        <w:ind w:left="540" w:hanging="270"/>
      </w:pPr>
      <w:r w:rsidRPr="00AB0753">
        <w:t>Indicate how the proposed project will support continued IP development and licensing efforts</w:t>
      </w:r>
    </w:p>
    <w:p w14:paraId="231992C9" w14:textId="71FC77D8" w:rsidR="006D20FF" w:rsidRPr="00AB0753" w:rsidRDefault="00211FB7" w:rsidP="000C5D6D">
      <w:pPr>
        <w:ind w:left="274"/>
      </w:pPr>
      <w:r w:rsidRPr="00AB0753">
        <w:t>This letter should align with the activities described in the roles/responsibilities section of the team composition above.</w:t>
      </w:r>
    </w:p>
    <w:p w14:paraId="4187E08F" w14:textId="61D6592F" w:rsidR="00BB025A" w:rsidRPr="00AB0753" w:rsidRDefault="00BB025A" w:rsidP="00B16F2B">
      <w:pPr>
        <w:pStyle w:val="ListParagraph"/>
        <w:numPr>
          <w:ilvl w:val="0"/>
          <w:numId w:val="10"/>
        </w:numPr>
        <w:ind w:left="270" w:hanging="270"/>
      </w:pPr>
      <w:bookmarkStart w:id="72" w:name="_Toc534297283"/>
      <w:r w:rsidRPr="00AB0753">
        <w:rPr>
          <w:b/>
        </w:rPr>
        <w:t>Letter(s) of Commitment from the Project Manager</w:t>
      </w:r>
      <w:bookmarkEnd w:id="72"/>
      <w:r w:rsidRPr="00AB0753">
        <w:t xml:space="preserve"> (Required)</w:t>
      </w:r>
    </w:p>
    <w:p w14:paraId="086D0FFB" w14:textId="7D8E7B79" w:rsidR="006D20FF" w:rsidRPr="00AB0753" w:rsidRDefault="00BB025A" w:rsidP="000C5D6D">
      <w:pPr>
        <w:ind w:left="274"/>
      </w:pPr>
      <w:r w:rsidRPr="00AB0753">
        <w:t>This letter should include a brief statement summarizing the activities that this individual/team will perform on the project and the deliverables to be produced</w:t>
      </w:r>
      <w:r w:rsidR="00211FB7" w:rsidRPr="00AB0753">
        <w:t>, as described in the roles/responsibilities section of the team composition above.</w:t>
      </w:r>
    </w:p>
    <w:p w14:paraId="3D882EAD" w14:textId="77777777" w:rsidR="006D20FF" w:rsidRPr="00AB0753" w:rsidRDefault="00BB025A" w:rsidP="00B16F2B">
      <w:pPr>
        <w:pStyle w:val="ListParagraph"/>
        <w:numPr>
          <w:ilvl w:val="0"/>
          <w:numId w:val="10"/>
        </w:numPr>
        <w:ind w:left="270" w:hanging="270"/>
        <w:rPr>
          <w:rStyle w:val="Heading4Char"/>
          <w:rFonts w:ascii="Cambria" w:hAnsi="Cambria" w:cs="Cambria"/>
          <w:b w:val="0"/>
          <w:bCs w:val="0"/>
          <w:sz w:val="22"/>
          <w:szCs w:val="22"/>
        </w:rPr>
      </w:pPr>
      <w:bookmarkStart w:id="73" w:name="_Toc534297284"/>
      <w:r w:rsidRPr="00AB0753">
        <w:rPr>
          <w:b/>
        </w:rPr>
        <w:t>Letter(s) of Commitment from the Business Case Advis</w:t>
      </w:r>
      <w:r w:rsidR="00DA271F" w:rsidRPr="00AB0753">
        <w:rPr>
          <w:b/>
        </w:rPr>
        <w:t>er</w:t>
      </w:r>
      <w:r w:rsidR="00DA271F" w:rsidRPr="00AB0753">
        <w:rPr>
          <w:rStyle w:val="Heading4Char"/>
        </w:rPr>
        <w:t xml:space="preserve"> </w:t>
      </w:r>
    </w:p>
    <w:p w14:paraId="491F1233" w14:textId="1E3DA24D" w:rsidR="00BB025A" w:rsidRPr="00AB0753" w:rsidRDefault="00DA271F" w:rsidP="006D20FF">
      <w:pPr>
        <w:pStyle w:val="ListParagraph"/>
        <w:numPr>
          <w:ilvl w:val="0"/>
          <w:numId w:val="0"/>
        </w:numPr>
        <w:ind w:left="270"/>
      </w:pPr>
      <w:r w:rsidRPr="00AB0753">
        <w:rPr>
          <w:rFonts w:eastAsia="MS Mincho" w:cstheme="minorBidi"/>
          <w:color w:val="auto"/>
          <w:szCs w:val="24"/>
          <w:lang w:eastAsia="ja-JP"/>
        </w:rPr>
        <w:t>(Required, if applicable)</w:t>
      </w:r>
      <w:bookmarkEnd w:id="73"/>
    </w:p>
    <w:p w14:paraId="0FDDAE12" w14:textId="77777777" w:rsidR="004305A9" w:rsidRPr="00AB0753" w:rsidRDefault="00BB025A" w:rsidP="006D20FF">
      <w:pPr>
        <w:ind w:left="274"/>
      </w:pPr>
      <w:r w:rsidRPr="00AB0753">
        <w:t>This letter should include a brief statement summarizing the activities that this individual/team will perform on the project and the deliverables to be produced</w:t>
      </w:r>
      <w:r w:rsidR="00A941E5" w:rsidRPr="00AB0753">
        <w:t xml:space="preserve"> as described in the roles/</w:t>
      </w:r>
      <w:r w:rsidR="002B543C" w:rsidRPr="00AB0753">
        <w:t xml:space="preserve"> </w:t>
      </w:r>
      <w:r w:rsidR="00A941E5" w:rsidRPr="00AB0753">
        <w:t>responsibilities section of the team composition above</w:t>
      </w:r>
      <w:r w:rsidRPr="00AB0753">
        <w:t>.</w:t>
      </w:r>
    </w:p>
    <w:p w14:paraId="13377676" w14:textId="79245EEB" w:rsidR="00673179" w:rsidRPr="00AB0753" w:rsidRDefault="004305A9" w:rsidP="006D20FF">
      <w:pPr>
        <w:ind w:left="274"/>
      </w:pPr>
      <w:r w:rsidRPr="00AB0753">
        <w:t>This Letter of Commitment</w:t>
      </w:r>
      <w:r w:rsidR="000C5D6D" w:rsidRPr="00AB0753">
        <w:t xml:space="preserve"> from the BCA</w:t>
      </w:r>
      <w:r w:rsidRPr="00AB0753">
        <w:t xml:space="preserve"> is separate and different from the quote or statement of work to be included with the Budget Package. </w:t>
      </w:r>
    </w:p>
    <w:p w14:paraId="5637301D" w14:textId="77777777" w:rsidR="006D20FF" w:rsidRPr="00AB0753" w:rsidRDefault="00EC7A24" w:rsidP="006D20FF">
      <w:pPr>
        <w:pStyle w:val="ListParagraph"/>
        <w:numPr>
          <w:ilvl w:val="0"/>
          <w:numId w:val="10"/>
        </w:numPr>
        <w:ind w:left="274" w:hanging="274"/>
      </w:pPr>
      <w:bookmarkStart w:id="74" w:name="_Toc534297285"/>
      <w:r w:rsidRPr="00AB0753">
        <w:rPr>
          <w:b/>
        </w:rPr>
        <w:t>For projects involving human subjects or animal studies</w:t>
      </w:r>
      <w:bookmarkEnd w:id="74"/>
      <w:r w:rsidRPr="00AB0753">
        <w:t xml:space="preserve"> </w:t>
      </w:r>
    </w:p>
    <w:p w14:paraId="13F4A123" w14:textId="0736A3D1" w:rsidR="00EC7A24" w:rsidRPr="00AB0753" w:rsidRDefault="00EC7A24" w:rsidP="006D20FF">
      <w:pPr>
        <w:spacing w:before="0" w:after="120"/>
        <w:ind w:left="274"/>
      </w:pPr>
      <w:r w:rsidRPr="00AB0753">
        <w:t>(Required</w:t>
      </w:r>
      <w:r w:rsidR="00DA271F" w:rsidRPr="00AB0753">
        <w:t>, if applicable</w:t>
      </w:r>
      <w:r w:rsidRPr="00AB0753">
        <w:t>)</w:t>
      </w:r>
    </w:p>
    <w:p w14:paraId="2AD6854C" w14:textId="35C5BF27" w:rsidR="00EC7A24" w:rsidRPr="00AB0753" w:rsidRDefault="00EC7A24" w:rsidP="006D20FF">
      <w:pPr>
        <w:pStyle w:val="ListParagraph"/>
        <w:numPr>
          <w:ilvl w:val="0"/>
          <w:numId w:val="47"/>
        </w:numPr>
        <w:spacing w:before="0"/>
        <w:ind w:left="548" w:hanging="274"/>
        <w:rPr>
          <w:rStyle w:val="Heading4Char"/>
          <w:rFonts w:ascii="Cambria" w:hAnsi="Cambria"/>
          <w:b w:val="0"/>
          <w:color w:val="auto"/>
          <w:sz w:val="22"/>
          <w:szCs w:val="22"/>
        </w:rPr>
      </w:pPr>
      <w:r w:rsidRPr="00AB0753">
        <w:rPr>
          <w:rStyle w:val="Heading4Char"/>
          <w:rFonts w:ascii="Cambria" w:hAnsi="Cambria"/>
          <w:b w:val="0"/>
          <w:color w:val="auto"/>
          <w:sz w:val="22"/>
          <w:szCs w:val="22"/>
        </w:rPr>
        <w:t>Provide a power analysis indicating that the studies proposed have the correct number of human or animal subjects required to achieve an a priori confidence level of at least 80%</w:t>
      </w:r>
    </w:p>
    <w:p w14:paraId="718F1B5F" w14:textId="3E14F2F2" w:rsidR="00EC7A24" w:rsidRPr="00AB0753" w:rsidRDefault="00EC7A24" w:rsidP="006D20FF">
      <w:pPr>
        <w:pStyle w:val="ListParagraph"/>
        <w:numPr>
          <w:ilvl w:val="0"/>
          <w:numId w:val="47"/>
        </w:numPr>
        <w:spacing w:before="0"/>
        <w:ind w:left="548" w:hanging="274"/>
        <w:rPr>
          <w:b/>
        </w:rPr>
      </w:pPr>
      <w:r w:rsidRPr="00AB0753">
        <w:rPr>
          <w:rStyle w:val="Heading4Char"/>
          <w:rFonts w:ascii="Cambria" w:hAnsi="Cambria"/>
          <w:b w:val="0"/>
          <w:color w:val="auto"/>
          <w:sz w:val="22"/>
          <w:szCs w:val="22"/>
        </w:rPr>
        <w:t>Document that notification of the research has been made to the Institution’s IRB or IACUC</w:t>
      </w:r>
      <w:r w:rsidR="000C5D6D" w:rsidRPr="00AB0753">
        <w:rPr>
          <w:rStyle w:val="Heading4Char"/>
          <w:rFonts w:ascii="Cambria" w:hAnsi="Cambria"/>
          <w:b w:val="0"/>
          <w:color w:val="auto"/>
          <w:sz w:val="22"/>
          <w:szCs w:val="22"/>
        </w:rPr>
        <w:br/>
      </w:r>
    </w:p>
    <w:p w14:paraId="60B5FBAE" w14:textId="1C54F277" w:rsidR="00DA271F" w:rsidRPr="00AB0753" w:rsidRDefault="00C1618B" w:rsidP="00C17F79">
      <w:pPr>
        <w:pStyle w:val="ListParagraph"/>
        <w:numPr>
          <w:ilvl w:val="0"/>
          <w:numId w:val="10"/>
        </w:numPr>
        <w:ind w:left="360"/>
        <w:rPr>
          <w:b/>
        </w:rPr>
      </w:pPr>
      <w:r w:rsidRPr="00AB0753">
        <w:rPr>
          <w:b/>
        </w:rPr>
        <w:t xml:space="preserve">For projects requesting </w:t>
      </w:r>
      <w:r w:rsidR="001C4BA8" w:rsidRPr="00AB0753">
        <w:rPr>
          <w:b/>
        </w:rPr>
        <w:t xml:space="preserve">a single piece of </w:t>
      </w:r>
      <w:r w:rsidRPr="00AB0753">
        <w:rPr>
          <w:b/>
        </w:rPr>
        <w:t xml:space="preserve">equipment </w:t>
      </w:r>
      <w:r w:rsidR="001C4BA8" w:rsidRPr="00AB0753">
        <w:rPr>
          <w:b/>
        </w:rPr>
        <w:t>costing more than</w:t>
      </w:r>
      <w:r w:rsidRPr="00AB0753">
        <w:rPr>
          <w:b/>
        </w:rPr>
        <w:t xml:space="preserve"> $25,000, a</w:t>
      </w:r>
      <w:r w:rsidR="00DA271F" w:rsidRPr="00AB0753">
        <w:rPr>
          <w:b/>
        </w:rPr>
        <w:t xml:space="preserve"> letter of commitment of matching funds is required.</w:t>
      </w:r>
    </w:p>
    <w:p w14:paraId="3D7D7AB3" w14:textId="389A3911" w:rsidR="00DA271F" w:rsidRPr="00AB0753" w:rsidRDefault="00DA271F" w:rsidP="00C1618B">
      <w:pPr>
        <w:ind w:left="360"/>
      </w:pPr>
      <w:r w:rsidRPr="00AB0753">
        <w:t>The letter should come from an individual authorized to commit the matching funds and should include the dollar amount of the match</w:t>
      </w:r>
      <w:r w:rsidR="00207DDE" w:rsidRPr="00AB0753">
        <w:t xml:space="preserve"> (25% of the cost of the </w:t>
      </w:r>
      <w:r w:rsidR="001C4BA8" w:rsidRPr="00AB0753">
        <w:t xml:space="preserve">piece of </w:t>
      </w:r>
      <w:r w:rsidR="00207DDE" w:rsidRPr="00AB0753">
        <w:t>equipment)</w:t>
      </w:r>
      <w:r w:rsidRPr="00AB0753">
        <w:t>.</w:t>
      </w:r>
    </w:p>
    <w:p w14:paraId="5E80EBF6" w14:textId="77777777" w:rsidR="006D20FF" w:rsidRPr="00AB0753" w:rsidRDefault="006D20FF" w:rsidP="006D20FF">
      <w:pPr>
        <w:spacing w:before="0"/>
      </w:pPr>
      <w:bookmarkStart w:id="75" w:name="_Toc534297286"/>
    </w:p>
    <w:p w14:paraId="1A1A1190" w14:textId="3D3CBF3A" w:rsidR="00EC7A24" w:rsidRPr="00AB0753" w:rsidRDefault="001C7C79" w:rsidP="00BC230B">
      <w:pPr>
        <w:pStyle w:val="Heading2"/>
      </w:pPr>
      <w:r w:rsidRPr="00AB0753">
        <w:t>Step 6</w:t>
      </w:r>
      <w:r w:rsidR="00EC7A24" w:rsidRPr="00AB0753">
        <w:t>: Complete the Coversheet</w:t>
      </w:r>
      <w:bookmarkEnd w:id="75"/>
    </w:p>
    <w:p w14:paraId="78EDFDE6" w14:textId="12E918AF" w:rsidR="00EC7A24" w:rsidRPr="00AB0753" w:rsidRDefault="00EC7A24" w:rsidP="0062565F">
      <w:r w:rsidRPr="00AB0753">
        <w:t xml:space="preserve">Use the Cover Sheet form provided on the </w:t>
      </w:r>
      <w:r w:rsidR="0090157F" w:rsidRPr="00AB0753">
        <w:t>TRG</w:t>
      </w:r>
      <w:r w:rsidRPr="00AB0753">
        <w:t xml:space="preserve"> webpage.  </w:t>
      </w:r>
    </w:p>
    <w:p w14:paraId="5D3247E1" w14:textId="1269D615" w:rsidR="00EC7A24" w:rsidRPr="00AB0753" w:rsidRDefault="00EC7A24" w:rsidP="0062565F">
      <w:r w:rsidRPr="00AB0753">
        <w:t>The Cover Sheet must be signed by the PI and an authorized official of the Sponsored Research Office of the university or non-profit.</w:t>
      </w:r>
    </w:p>
    <w:p w14:paraId="3F4260B2" w14:textId="1D4CD825" w:rsidR="001C2613" w:rsidRPr="00AB0753" w:rsidRDefault="001C2613" w:rsidP="006D20FF">
      <w:pPr>
        <w:spacing w:before="0"/>
      </w:pPr>
      <w:bookmarkStart w:id="76" w:name="_Toc534297287"/>
    </w:p>
    <w:p w14:paraId="280CBC3D" w14:textId="0B9E3DDD" w:rsidR="00B417F1" w:rsidRPr="00AB0753" w:rsidRDefault="00B417F1" w:rsidP="006D20FF">
      <w:pPr>
        <w:spacing w:before="0"/>
      </w:pPr>
    </w:p>
    <w:p w14:paraId="50B8089F" w14:textId="3F2FA496" w:rsidR="00B417F1" w:rsidRPr="00AB0753" w:rsidRDefault="00B417F1" w:rsidP="006D20FF">
      <w:pPr>
        <w:spacing w:before="0"/>
      </w:pPr>
    </w:p>
    <w:p w14:paraId="02F5161E" w14:textId="15DAC3E2" w:rsidR="00EC7A24" w:rsidRPr="00AB0753" w:rsidRDefault="001C7C79" w:rsidP="006D20FF">
      <w:pPr>
        <w:pStyle w:val="Heading2"/>
      </w:pPr>
      <w:r w:rsidRPr="00AB0753">
        <w:t>Step 7</w:t>
      </w:r>
      <w:r w:rsidR="00EC7A24" w:rsidRPr="00AB0753">
        <w:t>: Complete the Online Application Form</w:t>
      </w:r>
      <w:bookmarkEnd w:id="76"/>
    </w:p>
    <w:p w14:paraId="0F5E1C85" w14:textId="12D6F3EC" w:rsidR="00EC7A24" w:rsidRPr="00AB0753" w:rsidRDefault="00EC7A24" w:rsidP="006D20FF">
      <w:pPr>
        <w:pStyle w:val="Heading3"/>
      </w:pPr>
      <w:bookmarkStart w:id="77" w:name="_Toc534297288"/>
      <w:r w:rsidRPr="00AB0753">
        <w:t>I</w:t>
      </w:r>
      <w:r w:rsidR="00996D98" w:rsidRPr="00AB0753">
        <w:t>mportant</w:t>
      </w:r>
      <w:r w:rsidRPr="00AB0753">
        <w:t xml:space="preserve"> F</w:t>
      </w:r>
      <w:r w:rsidR="00996D98" w:rsidRPr="00AB0753">
        <w:t>irst Step</w:t>
      </w:r>
      <w:bookmarkEnd w:id="77"/>
    </w:p>
    <w:p w14:paraId="3603D8B0" w14:textId="04996955" w:rsidR="00673179" w:rsidRPr="00AB0753" w:rsidRDefault="00EC7A24" w:rsidP="005321F3">
      <w:r w:rsidRPr="00AB0753">
        <w:t xml:space="preserve">The PI for the </w:t>
      </w:r>
      <w:r w:rsidR="0090157F" w:rsidRPr="00AB0753">
        <w:t>TRG</w:t>
      </w:r>
      <w:r w:rsidRPr="00AB0753">
        <w:t xml:space="preserve"> proposal must register for an account on the NCBiotech Funding Portal at least five days prior to the deadline in order to submit a proposal. The link is </w:t>
      </w:r>
      <w:hyperlink r:id="rId16" w:tgtFrame="_blank" w:history="1">
        <w:r w:rsidRPr="00AB0753">
          <w:rPr>
            <w:i/>
            <w:color w:val="C00000"/>
          </w:rPr>
          <w:t>https://ncbiotech.fluxx.io</w:t>
        </w:r>
      </w:hyperlink>
      <w:r w:rsidRPr="00AB0753">
        <w:t xml:space="preserve">. </w:t>
      </w:r>
    </w:p>
    <w:p w14:paraId="5B8FB3C2" w14:textId="77777777" w:rsidR="006D20FF" w:rsidRPr="00AB0753" w:rsidRDefault="00EC7A24" w:rsidP="0062565F">
      <w:r w:rsidRPr="00AB0753">
        <w:rPr>
          <w:b/>
        </w:rPr>
        <w:t>If you have applied for a grant using the Funding Portal previously</w:t>
      </w:r>
      <w:r w:rsidRPr="00AB0753">
        <w:t xml:space="preserve"> (for any NCBiotech funding program), you do not need to register again.</w:t>
      </w:r>
    </w:p>
    <w:p w14:paraId="2FA278B9" w14:textId="32F00AB2" w:rsidR="00EC7A24" w:rsidRPr="00AB0753" w:rsidRDefault="00EC7A24" w:rsidP="0062565F">
      <w:r w:rsidRPr="00AB0753">
        <w:t xml:space="preserve">After the registration is completed, log into your Funding Portal account.  The </w:t>
      </w:r>
      <w:r w:rsidR="0090157F" w:rsidRPr="00AB0753">
        <w:t>TRG</w:t>
      </w:r>
      <w:r w:rsidRPr="00AB0753">
        <w:t xml:space="preserve"> application form will be located under the “Apply for Funding” folder at the left of the screen.  Follow the instructions provided.</w:t>
      </w:r>
    </w:p>
    <w:p w14:paraId="3DD713C0" w14:textId="77777777" w:rsidR="006D20FF" w:rsidRPr="00AB0753" w:rsidRDefault="006D20FF" w:rsidP="006D20FF">
      <w:pPr>
        <w:spacing w:before="0"/>
      </w:pPr>
    </w:p>
    <w:p w14:paraId="06FE29ED" w14:textId="539D2F97" w:rsidR="00EC7A24" w:rsidRPr="00AB0753" w:rsidRDefault="00EC7A24" w:rsidP="006D20FF">
      <w:pPr>
        <w:spacing w:before="0"/>
      </w:pPr>
      <w:r w:rsidRPr="00AB0753">
        <w:t xml:space="preserve">The PI for the proposal must submit the proposal through her/his account.  </w:t>
      </w:r>
      <w:r w:rsidR="0090157F" w:rsidRPr="00AB0753">
        <w:t>TRG</w:t>
      </w:r>
      <w:r w:rsidRPr="00AB0753">
        <w:t xml:space="preserve"> proposals cannot be submitted through accounts belonging to OSR personnel or others.</w:t>
      </w:r>
    </w:p>
    <w:p w14:paraId="5F9B1EF8" w14:textId="77777777" w:rsidR="00EC7A24" w:rsidRPr="00AB0753" w:rsidRDefault="00EC7A24" w:rsidP="006D20FF">
      <w:pPr>
        <w:spacing w:before="0"/>
      </w:pPr>
    </w:p>
    <w:p w14:paraId="5D0000EF" w14:textId="4EB9526E" w:rsidR="00EC7A24" w:rsidRPr="00AB0753" w:rsidRDefault="00EC7A24" w:rsidP="006D20FF">
      <w:pPr>
        <w:spacing w:before="0"/>
      </w:pPr>
      <w:r w:rsidRPr="00AB0753">
        <w:t>Click </w:t>
      </w:r>
      <w:hyperlink r:id="rId17" w:tooltip="Grant Proposal Submission Instructions" w:history="1">
        <w:r w:rsidRPr="00AB0753">
          <w:rPr>
            <w:rStyle w:val="Hyperlink"/>
          </w:rPr>
          <w:t>here</w:t>
        </w:r>
      </w:hyperlink>
      <w:r w:rsidRPr="00AB0753">
        <w:t> for more information on the registration and application process.</w:t>
      </w:r>
      <w:r w:rsidRPr="00AB0753">
        <w:br/>
      </w:r>
    </w:p>
    <w:p w14:paraId="6430BFCB" w14:textId="0962369B" w:rsidR="00EC7A24" w:rsidRPr="00AB0753" w:rsidRDefault="00EC7A24" w:rsidP="006D20FF">
      <w:pPr>
        <w:spacing w:before="0"/>
      </w:pPr>
      <w:r w:rsidRPr="00AB0753">
        <w:t>Proposals sent by e-mail or hard copy will not be accepted.</w:t>
      </w:r>
      <w:r w:rsidRPr="00AB0753">
        <w:br/>
      </w:r>
    </w:p>
    <w:p w14:paraId="17D5A018" w14:textId="1259B6FD" w:rsidR="00BC061C" w:rsidRPr="00AB0753" w:rsidRDefault="00BC061C" w:rsidP="006D20FF">
      <w:pPr>
        <w:spacing w:before="0"/>
      </w:pPr>
      <w:r w:rsidRPr="00AB0753">
        <w:t>Complete all fields of the TRG online application form shown below as instructed.</w:t>
      </w:r>
    </w:p>
    <w:p w14:paraId="16CDCCB2" w14:textId="77777777" w:rsidR="00BC061C" w:rsidRPr="00AB0753" w:rsidRDefault="00BC061C" w:rsidP="006D20FF">
      <w:pPr>
        <w:spacing w:before="0"/>
      </w:pPr>
    </w:p>
    <w:p w14:paraId="14A3BA1B" w14:textId="3445C335" w:rsidR="00EC7A24" w:rsidRPr="00AB0753" w:rsidRDefault="000D76DB" w:rsidP="000D76DB">
      <w:pPr>
        <w:pStyle w:val="Heading5"/>
        <w:rPr>
          <w:i w:val="0"/>
          <w:szCs w:val="22"/>
        </w:rPr>
      </w:pPr>
      <w:bookmarkStart w:id="78" w:name="_Toc534297290"/>
      <w:r w:rsidRPr="00AB0753">
        <w:rPr>
          <w:i w:val="0"/>
          <w:szCs w:val="22"/>
        </w:rPr>
        <w:t xml:space="preserve">A. </w:t>
      </w:r>
      <w:r w:rsidR="00EC7A24" w:rsidRPr="00AB0753">
        <w:rPr>
          <w:i w:val="0"/>
          <w:szCs w:val="22"/>
        </w:rPr>
        <w:t>Project Summary</w:t>
      </w:r>
      <w:bookmarkEnd w:id="78"/>
      <w:r w:rsidR="00EC7A24" w:rsidRPr="00AB0753">
        <w:rPr>
          <w:i w:val="0"/>
          <w:szCs w:val="22"/>
        </w:rPr>
        <w:t xml:space="preserve"> </w:t>
      </w:r>
    </w:p>
    <w:p w14:paraId="45F08001" w14:textId="6ACB9347" w:rsidR="00EC7A24" w:rsidRPr="00AB0753" w:rsidRDefault="00EC7A24" w:rsidP="000D76DB">
      <w:r w:rsidRPr="00AB0753">
        <w:t>Enter the following project summary information into the corresponding sections on the online application. Space limitations apply.</w:t>
      </w:r>
    </w:p>
    <w:p w14:paraId="366B7E68" w14:textId="537A5E01" w:rsidR="00EC7A24" w:rsidRPr="00AB0753" w:rsidRDefault="00EC7A24" w:rsidP="00BF6059">
      <w:pPr>
        <w:pStyle w:val="ListParagraph"/>
        <w:numPr>
          <w:ilvl w:val="0"/>
          <w:numId w:val="21"/>
        </w:numPr>
        <w:ind w:left="360" w:hanging="270"/>
      </w:pPr>
      <w:r w:rsidRPr="00AB0753">
        <w:t>Brief description of the technology</w:t>
      </w:r>
    </w:p>
    <w:p w14:paraId="3E630A73" w14:textId="62CC23B7" w:rsidR="003F1AD3" w:rsidRPr="00AB0753" w:rsidRDefault="003F1AD3" w:rsidP="00BF6059">
      <w:pPr>
        <w:pStyle w:val="ListParagraph"/>
        <w:numPr>
          <w:ilvl w:val="0"/>
          <w:numId w:val="21"/>
        </w:numPr>
        <w:ind w:left="360" w:hanging="270"/>
      </w:pPr>
      <w:r w:rsidRPr="00AB0753">
        <w:t xml:space="preserve">IP status </w:t>
      </w:r>
    </w:p>
    <w:p w14:paraId="4214AC54" w14:textId="5AB72068" w:rsidR="00EC7A24" w:rsidRPr="00AB0753" w:rsidRDefault="00EC7A24" w:rsidP="00BF6059">
      <w:pPr>
        <w:pStyle w:val="ListParagraph"/>
        <w:numPr>
          <w:ilvl w:val="0"/>
          <w:numId w:val="21"/>
        </w:numPr>
        <w:ind w:left="360" w:hanging="270"/>
      </w:pPr>
      <w:r w:rsidRPr="00AB0753">
        <w:t>Summary of the technical goals and deliverables</w:t>
      </w:r>
    </w:p>
    <w:p w14:paraId="2E23D7C0" w14:textId="44C3CCD2" w:rsidR="00EC7A24" w:rsidRPr="00AB0753" w:rsidRDefault="00EC7A24" w:rsidP="00BF6059">
      <w:pPr>
        <w:pStyle w:val="ListParagraph"/>
        <w:numPr>
          <w:ilvl w:val="0"/>
          <w:numId w:val="21"/>
        </w:numPr>
        <w:ind w:left="360" w:hanging="270"/>
      </w:pPr>
      <w:r w:rsidRPr="00AB0753">
        <w:t xml:space="preserve">Summary of the </w:t>
      </w:r>
      <w:r w:rsidR="00C1618B" w:rsidRPr="00AB0753">
        <w:t>business case activities,</w:t>
      </w:r>
      <w:r w:rsidRPr="00AB0753">
        <w:t xml:space="preserve"> goals</w:t>
      </w:r>
      <w:r w:rsidR="00C1618B" w:rsidRPr="00AB0753">
        <w:t>,</w:t>
      </w:r>
      <w:r w:rsidRPr="00AB0753">
        <w:t xml:space="preserve"> and deliverables</w:t>
      </w:r>
      <w:r w:rsidR="001D7CDD" w:rsidRPr="00AB0753">
        <w:t xml:space="preserve"> (if applicable)</w:t>
      </w:r>
    </w:p>
    <w:p w14:paraId="3018B44C" w14:textId="5A17AAC6" w:rsidR="00EC7A24" w:rsidRPr="00AB0753" w:rsidRDefault="00EC7A24" w:rsidP="00BF6059">
      <w:pPr>
        <w:pStyle w:val="ListParagraph"/>
        <w:numPr>
          <w:ilvl w:val="0"/>
          <w:numId w:val="21"/>
        </w:numPr>
        <w:ind w:left="360" w:hanging="270"/>
      </w:pPr>
      <w:r w:rsidRPr="00AB0753">
        <w:t xml:space="preserve">Milestones to be achieved for the technical </w:t>
      </w:r>
      <w:r w:rsidR="00C1618B" w:rsidRPr="00AB0753">
        <w:t>project</w:t>
      </w:r>
    </w:p>
    <w:p w14:paraId="3EC98F64" w14:textId="0BDCE83C" w:rsidR="00EC7A24" w:rsidRPr="00AB0753" w:rsidRDefault="00EC7A24" w:rsidP="00BF6059">
      <w:pPr>
        <w:pStyle w:val="ListParagraph"/>
        <w:numPr>
          <w:ilvl w:val="0"/>
          <w:numId w:val="21"/>
        </w:numPr>
        <w:ind w:left="360" w:hanging="270"/>
      </w:pPr>
      <w:r w:rsidRPr="00AB0753">
        <w:t>IRB/IACUC requirements</w:t>
      </w:r>
    </w:p>
    <w:p w14:paraId="558EC99E" w14:textId="77777777" w:rsidR="00EC7A24" w:rsidRPr="00AB0753" w:rsidRDefault="00EC7A24" w:rsidP="006D20FF">
      <w:pPr>
        <w:spacing w:before="0"/>
      </w:pPr>
    </w:p>
    <w:p w14:paraId="61D98784" w14:textId="620E0341" w:rsidR="00EC7A24" w:rsidRPr="00AB0753" w:rsidRDefault="000D76DB" w:rsidP="000D76DB">
      <w:pPr>
        <w:pStyle w:val="Heading5"/>
        <w:rPr>
          <w:i w:val="0"/>
          <w:szCs w:val="22"/>
        </w:rPr>
      </w:pPr>
      <w:bookmarkStart w:id="79" w:name="_Toc534297291"/>
      <w:r w:rsidRPr="00AB0753">
        <w:rPr>
          <w:i w:val="0"/>
          <w:szCs w:val="22"/>
        </w:rPr>
        <w:t xml:space="preserve">B. </w:t>
      </w:r>
      <w:r w:rsidR="00EC7A24" w:rsidRPr="00AB0753">
        <w:rPr>
          <w:i w:val="0"/>
          <w:szCs w:val="22"/>
        </w:rPr>
        <w:t>Public Information Summary</w:t>
      </w:r>
      <w:bookmarkEnd w:id="79"/>
    </w:p>
    <w:p w14:paraId="755BA2A7" w14:textId="5AC3FB95" w:rsidR="00EC7A24" w:rsidRPr="00AB0753" w:rsidRDefault="00EC7A24" w:rsidP="00673179">
      <w:r w:rsidRPr="00AB0753">
        <w:t xml:space="preserve">The online application form includes a field for the Public Information Summary. If your proposal is funded, this concise, easy-to-read summary may be used in Biotechnology Center press releases and other publications. </w:t>
      </w:r>
    </w:p>
    <w:p w14:paraId="577BE42B" w14:textId="77777777" w:rsidR="00EC7A24" w:rsidRPr="00AB0753" w:rsidRDefault="00EC7A24" w:rsidP="0062565F">
      <w:r w:rsidRPr="00AB0753">
        <w:t>This summary is intended for a general audience, allowing the Biotechnology Center to share granting information with the general public and other interested parties.</w:t>
      </w:r>
    </w:p>
    <w:p w14:paraId="46ED1711" w14:textId="6743B617" w:rsidR="00EC7A24" w:rsidRPr="00AB0753" w:rsidRDefault="00EC7A24" w:rsidP="00BF6059">
      <w:pPr>
        <w:pStyle w:val="ListParagraph"/>
        <w:numPr>
          <w:ilvl w:val="0"/>
          <w:numId w:val="22"/>
        </w:numPr>
        <w:ind w:left="360" w:hanging="270"/>
      </w:pPr>
      <w:r w:rsidRPr="00AB0753">
        <w:t>This summary should not include complex scientific terminology.</w:t>
      </w:r>
    </w:p>
    <w:p w14:paraId="109AD207" w14:textId="1E47F2D8" w:rsidR="00EC7A24" w:rsidRPr="00AB0753" w:rsidRDefault="00EC7A24" w:rsidP="00BF6059">
      <w:pPr>
        <w:pStyle w:val="ListParagraph"/>
        <w:numPr>
          <w:ilvl w:val="0"/>
          <w:numId w:val="22"/>
        </w:numPr>
        <w:ind w:left="360" w:hanging="270"/>
      </w:pPr>
      <w:r w:rsidRPr="00AB0753">
        <w:t>The summary should convey to the citizens of North Carolina why the project is important.</w:t>
      </w:r>
    </w:p>
    <w:p w14:paraId="1E780AC5" w14:textId="43F5A85E" w:rsidR="00EC7A24" w:rsidRPr="00AB0753" w:rsidRDefault="00EC7A24" w:rsidP="00BF6059">
      <w:pPr>
        <w:pStyle w:val="ListParagraph"/>
        <w:numPr>
          <w:ilvl w:val="0"/>
          <w:numId w:val="22"/>
        </w:numPr>
        <w:ind w:left="360" w:hanging="270"/>
      </w:pPr>
      <w:r w:rsidRPr="00AB0753">
        <w:t>The maximum allowable length for this summary is 50 words.</w:t>
      </w:r>
    </w:p>
    <w:p w14:paraId="7E41F231" w14:textId="77777777" w:rsidR="00EC7A24" w:rsidRPr="00AB0753" w:rsidRDefault="00EC7A24" w:rsidP="0062565F"/>
    <w:p w14:paraId="42F53EB5" w14:textId="667708CD" w:rsidR="00EC7A24" w:rsidRPr="00AB0753" w:rsidRDefault="001C7C79" w:rsidP="00C51BCA">
      <w:pPr>
        <w:pStyle w:val="Heading2"/>
      </w:pPr>
      <w:bookmarkStart w:id="80" w:name="_Toc534297292"/>
      <w:r w:rsidRPr="00AB0753">
        <w:t>Step 8</w:t>
      </w:r>
      <w:r w:rsidR="00EC7A24" w:rsidRPr="00AB0753">
        <w:t>: Attach the Required Documents</w:t>
      </w:r>
      <w:bookmarkEnd w:id="80"/>
    </w:p>
    <w:p w14:paraId="49C7C957" w14:textId="60FA9508" w:rsidR="00EC7A24" w:rsidRPr="00AB0753" w:rsidRDefault="00EC7A24" w:rsidP="0062565F">
      <w:r w:rsidRPr="00AB0753">
        <w:t xml:space="preserve">Follow the instructions for attaching the required documents to the online application (Coversheet, </w:t>
      </w:r>
      <w:r w:rsidR="003F1AD3" w:rsidRPr="00AB0753">
        <w:t>Team Description</w:t>
      </w:r>
      <w:r w:rsidRPr="00AB0753">
        <w:t xml:space="preserve">, </w:t>
      </w:r>
      <w:r w:rsidR="000D76DB" w:rsidRPr="00AB0753">
        <w:t>Translational Research</w:t>
      </w:r>
      <w:r w:rsidR="003F1AD3" w:rsidRPr="00AB0753">
        <w:t xml:space="preserve"> Project</w:t>
      </w:r>
      <w:r w:rsidRPr="00AB0753">
        <w:t xml:space="preserve"> Narrative, Budget Form</w:t>
      </w:r>
      <w:r w:rsidR="00491F26" w:rsidRPr="00AB0753">
        <w:t>/Justification</w:t>
      </w:r>
      <w:r w:rsidRPr="00AB0753">
        <w:t xml:space="preserve">, and Supporting Documentation). </w:t>
      </w:r>
    </w:p>
    <w:p w14:paraId="1083EE98" w14:textId="77777777" w:rsidR="00EC7A24" w:rsidRPr="00AB0753" w:rsidRDefault="00EC7A24" w:rsidP="0062565F">
      <w:r w:rsidRPr="00AB0753">
        <w:t xml:space="preserve">Important note: Only one of each of the proposal files may be attached to the application for a total of five attachments. </w:t>
      </w:r>
    </w:p>
    <w:p w14:paraId="3064E47C" w14:textId="77777777" w:rsidR="00EC7A24" w:rsidRPr="00AB0753" w:rsidRDefault="00EC7A24" w:rsidP="0062565F"/>
    <w:p w14:paraId="299E236B" w14:textId="03AFEBCD" w:rsidR="00EC7A24" w:rsidRPr="00AB0753" w:rsidRDefault="001C7C79" w:rsidP="00C51BCA">
      <w:pPr>
        <w:pStyle w:val="Heading2"/>
      </w:pPr>
      <w:bookmarkStart w:id="81" w:name="_Toc534297293"/>
      <w:r w:rsidRPr="00AB0753">
        <w:t>Step 9</w:t>
      </w:r>
      <w:r w:rsidR="00EC7A24" w:rsidRPr="00AB0753">
        <w:t>: Review and Submit</w:t>
      </w:r>
      <w:bookmarkEnd w:id="81"/>
    </w:p>
    <w:p w14:paraId="454FEE07" w14:textId="083435B1" w:rsidR="00EC7A24" w:rsidRPr="00AB0753" w:rsidRDefault="00EC7A24" w:rsidP="0062565F">
      <w:r w:rsidRPr="00AB0753">
        <w:t xml:space="preserve">Carefully review your application package </w:t>
      </w:r>
      <w:r w:rsidR="00A941E5" w:rsidRPr="00AB0753">
        <w:t xml:space="preserve">for completeness and consistency throughout, </w:t>
      </w:r>
      <w:r w:rsidRPr="00AB0753">
        <w:t>using the checklist provided on the website</w:t>
      </w:r>
      <w:r w:rsidR="00A941E5" w:rsidRPr="00AB0753">
        <w:t>. T</w:t>
      </w:r>
      <w:r w:rsidRPr="00AB0753">
        <w:t>hen</w:t>
      </w:r>
      <w:r w:rsidR="00A941E5" w:rsidRPr="00AB0753">
        <w:t>,</w:t>
      </w:r>
      <w:r w:rsidRPr="00AB0753">
        <w:t xml:space="preserve"> submit your </w:t>
      </w:r>
      <w:r w:rsidR="0090157F" w:rsidRPr="00AB0753">
        <w:t>TRG</w:t>
      </w:r>
      <w:r w:rsidRPr="00AB0753">
        <w:t xml:space="preserve"> application prior to the Program Deadline.</w:t>
      </w:r>
    </w:p>
    <w:p w14:paraId="7D70E80A" w14:textId="0AEC9F35" w:rsidR="00EC7A24" w:rsidRPr="00AB0753" w:rsidRDefault="00EC7A24" w:rsidP="0062565F">
      <w:r w:rsidRPr="00AB0753">
        <w:t>Submission of your gr</w:t>
      </w:r>
      <w:r w:rsidR="00A941E5" w:rsidRPr="00AB0753">
        <w:t>ant application indicates that:</w:t>
      </w:r>
    </w:p>
    <w:p w14:paraId="0883BFB2" w14:textId="281AD897" w:rsidR="00EC7A24" w:rsidRPr="00AB0753" w:rsidRDefault="00EC7A24" w:rsidP="006D20FF">
      <w:pPr>
        <w:pStyle w:val="ListParagraph"/>
        <w:numPr>
          <w:ilvl w:val="0"/>
          <w:numId w:val="12"/>
        </w:numPr>
        <w:ind w:left="360"/>
      </w:pPr>
      <w:r w:rsidRPr="00AB0753">
        <w:t>You have read and understand the information and directions in this Application Package and agree to be bound by the conditions stated herein.</w:t>
      </w:r>
    </w:p>
    <w:p w14:paraId="415DC324" w14:textId="77777777" w:rsidR="00EC7A24" w:rsidRPr="00AB0753" w:rsidRDefault="00EC7A24" w:rsidP="000D76DB">
      <w:pPr>
        <w:ind w:left="360" w:hanging="360"/>
        <w:rPr>
          <w:szCs w:val="22"/>
        </w:rPr>
      </w:pPr>
      <w:r w:rsidRPr="00AB0753">
        <w:rPr>
          <w:szCs w:val="22"/>
        </w:rPr>
        <w:t>2.</w:t>
      </w:r>
      <w:r w:rsidRPr="00AB0753">
        <w:rPr>
          <w:szCs w:val="22"/>
        </w:rPr>
        <w:tab/>
        <w:t>You release the North Carolina Biotechnology Center from any claim for damages caused by:</w:t>
      </w:r>
    </w:p>
    <w:p w14:paraId="45140DC0" w14:textId="7D7BFE06" w:rsidR="00EC7A24" w:rsidRPr="00AB0753" w:rsidRDefault="00EC7A24" w:rsidP="000D76DB">
      <w:pPr>
        <w:ind w:left="720" w:hanging="270"/>
        <w:rPr>
          <w:szCs w:val="22"/>
        </w:rPr>
      </w:pPr>
      <w:r w:rsidRPr="00AB0753">
        <w:rPr>
          <w:szCs w:val="22"/>
        </w:rPr>
        <w:t>a.</w:t>
      </w:r>
      <w:r w:rsidRPr="00AB0753">
        <w:rPr>
          <w:szCs w:val="22"/>
        </w:rPr>
        <w:tab/>
        <w:t>Disclosures required under the provisions of any North Carolina or United Sta</w:t>
      </w:r>
      <w:r w:rsidR="00FA75EA" w:rsidRPr="00AB0753">
        <w:rPr>
          <w:szCs w:val="22"/>
        </w:rPr>
        <w:t>tes law, statute, or regulation</w:t>
      </w:r>
    </w:p>
    <w:p w14:paraId="2D605824" w14:textId="7228E755" w:rsidR="00EC7A24" w:rsidRPr="00AB0753" w:rsidRDefault="00EC7A24" w:rsidP="000D76DB">
      <w:pPr>
        <w:ind w:left="720" w:hanging="270"/>
        <w:rPr>
          <w:szCs w:val="22"/>
        </w:rPr>
      </w:pPr>
      <w:r w:rsidRPr="00AB0753">
        <w:rPr>
          <w:szCs w:val="22"/>
        </w:rPr>
        <w:t>b.</w:t>
      </w:r>
      <w:r w:rsidRPr="00AB0753">
        <w:rPr>
          <w:szCs w:val="22"/>
        </w:rPr>
        <w:tab/>
        <w:t>Disclosures made in connection with the North Carolina Biotechnology Center’s fund</w:t>
      </w:r>
      <w:r w:rsidR="00FA75EA" w:rsidRPr="00AB0753">
        <w:rPr>
          <w:szCs w:val="22"/>
        </w:rPr>
        <w:t>ing review and approval process</w:t>
      </w:r>
    </w:p>
    <w:p w14:paraId="64222B4D" w14:textId="327C0673" w:rsidR="00EC7A24" w:rsidRPr="00AB0753" w:rsidRDefault="00EC7A24" w:rsidP="000D76DB">
      <w:pPr>
        <w:ind w:left="720" w:hanging="270"/>
        <w:rPr>
          <w:szCs w:val="22"/>
        </w:rPr>
      </w:pPr>
      <w:r w:rsidRPr="00AB0753">
        <w:rPr>
          <w:szCs w:val="22"/>
        </w:rPr>
        <w:t>c.</w:t>
      </w:r>
      <w:r w:rsidRPr="00AB0753">
        <w:rPr>
          <w:szCs w:val="22"/>
        </w:rPr>
        <w:tab/>
        <w:t>Disclosures required by rule or order of any cou</w:t>
      </w:r>
      <w:r w:rsidR="00FA75EA" w:rsidRPr="00AB0753">
        <w:rPr>
          <w:szCs w:val="22"/>
        </w:rPr>
        <w:t>rt of competent jurisdiction</w:t>
      </w:r>
    </w:p>
    <w:p w14:paraId="02F00D56" w14:textId="28F3D2C7" w:rsidR="00EC7A24" w:rsidRPr="00AB0753" w:rsidRDefault="00EC7A24" w:rsidP="00673179">
      <w:pPr>
        <w:ind w:left="720" w:hanging="270"/>
        <w:rPr>
          <w:szCs w:val="22"/>
        </w:rPr>
      </w:pPr>
      <w:r w:rsidRPr="00AB0753">
        <w:rPr>
          <w:szCs w:val="22"/>
        </w:rPr>
        <w:t>d.</w:t>
      </w:r>
      <w:r w:rsidRPr="00AB0753">
        <w:rPr>
          <w:szCs w:val="22"/>
        </w:rPr>
        <w:tab/>
        <w:t>Any other non-negligent, inadvertent, unintentional, unknowing, or immaterial disclosure.</w:t>
      </w:r>
    </w:p>
    <w:p w14:paraId="7BD94B5C" w14:textId="2CE9DF6E" w:rsidR="00EC7A24" w:rsidRPr="00AB0753" w:rsidRDefault="00EC7A24" w:rsidP="006D20FF">
      <w:pPr>
        <w:ind w:left="360" w:hanging="360"/>
        <w:rPr>
          <w:szCs w:val="22"/>
        </w:rPr>
      </w:pPr>
      <w:r w:rsidRPr="00AB0753">
        <w:rPr>
          <w:szCs w:val="22"/>
        </w:rPr>
        <w:t>3.</w:t>
      </w:r>
      <w:r w:rsidRPr="00AB0753">
        <w:rPr>
          <w:szCs w:val="22"/>
        </w:rPr>
        <w:tab/>
        <w:t>All research conducted during the proposed project is performed in accordance with established university policies and procedures, including—but not limited to—policies and procedures applicable to research involving human subjects, laboratory animals, or hazardous agents and materials.</w:t>
      </w:r>
    </w:p>
    <w:p w14:paraId="09C275B4" w14:textId="69FD11DD" w:rsidR="00EC7A24" w:rsidRPr="00AB0753" w:rsidRDefault="00EC7A24" w:rsidP="006A04C4">
      <w:pPr>
        <w:ind w:left="360" w:hanging="360"/>
        <w:rPr>
          <w:szCs w:val="22"/>
        </w:rPr>
      </w:pPr>
      <w:r w:rsidRPr="00AB0753">
        <w:rPr>
          <w:szCs w:val="22"/>
        </w:rPr>
        <w:t>4.</w:t>
      </w:r>
      <w:r w:rsidRPr="00AB0753">
        <w:rPr>
          <w:szCs w:val="22"/>
        </w:rPr>
        <w:tab/>
        <w:t>If the project proposed involves vertebrate animals, the project complies with federal guidelines for vertebrate animal care</w:t>
      </w:r>
      <w:r w:rsidR="006A04C4" w:rsidRPr="00AB0753">
        <w:rPr>
          <w:szCs w:val="22"/>
        </w:rPr>
        <w:t xml:space="preserve"> and experimentation.</w:t>
      </w:r>
    </w:p>
    <w:p w14:paraId="042A3CC8" w14:textId="77777777" w:rsidR="00EC7A24" w:rsidRPr="00AB0753" w:rsidRDefault="00EC7A24" w:rsidP="0062565F"/>
    <w:p w14:paraId="636A7595" w14:textId="60516EE1" w:rsidR="00EC7A24" w:rsidRPr="00AB0753" w:rsidRDefault="00EC7A24" w:rsidP="0062565F">
      <w:pPr>
        <w:pStyle w:val="Heading2"/>
      </w:pPr>
      <w:bookmarkStart w:id="82" w:name="_Toc534297294"/>
      <w:r w:rsidRPr="00AB0753">
        <w:t>Submission Notification</w:t>
      </w:r>
      <w:bookmarkEnd w:id="82"/>
    </w:p>
    <w:p w14:paraId="2521E94A" w14:textId="0F5F9F67" w:rsidR="00EC7A24" w:rsidRPr="00AB0753" w:rsidRDefault="00EC7A24" w:rsidP="006A04C4">
      <w:r w:rsidRPr="00AB0753">
        <w:t>You will receive a confirmation email notifying you that the Biotechnology Center has received your application.  Any Center request for additional proposal informat</w:t>
      </w:r>
      <w:r w:rsidR="006A04C4" w:rsidRPr="00AB0753">
        <w:t>ion must be addressed promptly.</w:t>
      </w:r>
    </w:p>
    <w:p w14:paraId="20FF7D5F" w14:textId="77777777" w:rsidR="00EC7A24" w:rsidRPr="00AB0753" w:rsidRDefault="00EC7A24" w:rsidP="0062565F"/>
    <w:p w14:paraId="047975EA" w14:textId="77777777" w:rsidR="00EC7A24" w:rsidRPr="00AB0753" w:rsidRDefault="00EC7A24" w:rsidP="0062565F">
      <w:pPr>
        <w:pStyle w:val="Heading2"/>
      </w:pPr>
      <w:bookmarkStart w:id="83" w:name="_Toc534297295"/>
      <w:r w:rsidRPr="00AB0753">
        <w:t>Contact Information</w:t>
      </w:r>
      <w:bookmarkEnd w:id="83"/>
    </w:p>
    <w:p w14:paraId="42AD41AA" w14:textId="77777777" w:rsidR="00EC7A24" w:rsidRPr="00AB0753" w:rsidRDefault="00EC7A24" w:rsidP="00854EF8">
      <w:r w:rsidRPr="00AB0753">
        <w:t>Deborah De (“day”)</w:t>
      </w:r>
    </w:p>
    <w:p w14:paraId="0BBCDE51" w14:textId="77777777" w:rsidR="00EC7A24" w:rsidRPr="00AB0753" w:rsidRDefault="00EC7A24" w:rsidP="006D20FF">
      <w:pPr>
        <w:spacing w:before="0"/>
      </w:pPr>
      <w:r w:rsidRPr="00AB0753">
        <w:t>Senior Director, Grant Process Operations</w:t>
      </w:r>
    </w:p>
    <w:p w14:paraId="6ED87CAE" w14:textId="232D4F36" w:rsidR="00EC7A24" w:rsidRPr="00AB0753" w:rsidRDefault="00EC7A24" w:rsidP="006D20FF">
      <w:pPr>
        <w:spacing w:before="0"/>
      </w:pPr>
      <w:r w:rsidRPr="00AB0753">
        <w:t>North Carolina Biotechnology Center</w:t>
      </w:r>
    </w:p>
    <w:p w14:paraId="0234051E" w14:textId="77777777" w:rsidR="00EC7A24" w:rsidRPr="00AB0753" w:rsidRDefault="00EC7A24" w:rsidP="006D20FF">
      <w:pPr>
        <w:spacing w:before="0"/>
      </w:pPr>
      <w:r w:rsidRPr="00AB0753">
        <w:t>Deborah_De@ncbiotech.org</w:t>
      </w:r>
    </w:p>
    <w:p w14:paraId="20B50493" w14:textId="77777777" w:rsidR="00EC7A24" w:rsidRPr="003F1AD3" w:rsidRDefault="00EC7A24" w:rsidP="006D20FF">
      <w:pPr>
        <w:spacing w:before="0"/>
      </w:pPr>
      <w:r w:rsidRPr="00AB0753">
        <w:t>919-549-8845</w:t>
      </w:r>
    </w:p>
    <w:p w14:paraId="5B7D497B" w14:textId="77777777" w:rsidR="00EC7A24" w:rsidRPr="00EC7A24" w:rsidRDefault="00EC7A24" w:rsidP="0062565F"/>
    <w:sectPr w:rsidR="00EC7A24" w:rsidRPr="00EC7A24" w:rsidSect="00E74663">
      <w:type w:val="continuous"/>
      <w:pgSz w:w="12240" w:h="15840"/>
      <w:pgMar w:top="1440" w:right="1440" w:bottom="1440" w:left="1440" w:header="0"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010A" w14:textId="77777777" w:rsidR="00636314" w:rsidRDefault="00636314" w:rsidP="0062565F">
      <w:r>
        <w:separator/>
      </w:r>
    </w:p>
  </w:endnote>
  <w:endnote w:type="continuationSeparator" w:id="0">
    <w:p w14:paraId="6A2E5A2A" w14:textId="77777777" w:rsidR="00636314" w:rsidRDefault="00636314" w:rsidP="0062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727987"/>
      <w:docPartObj>
        <w:docPartGallery w:val="Page Numbers (Bottom of Page)"/>
        <w:docPartUnique/>
      </w:docPartObj>
    </w:sdtPr>
    <w:sdtEndPr>
      <w:rPr>
        <w:noProof/>
      </w:rPr>
    </w:sdtEndPr>
    <w:sdtContent>
      <w:sdt>
        <w:sdtPr>
          <w:rPr>
            <w:smallCaps/>
            <w:sz w:val="18"/>
            <w:szCs w:val="18"/>
          </w:rPr>
          <w:id w:val="-155767723"/>
          <w:docPartObj>
            <w:docPartGallery w:val="Page Numbers (Bottom of Page)"/>
            <w:docPartUnique/>
          </w:docPartObj>
        </w:sdtPr>
        <w:sdtEndPr>
          <w:rPr>
            <w:smallCaps w:val="0"/>
            <w:noProof/>
          </w:rPr>
        </w:sdtEndPr>
        <w:sdtContent>
          <w:p w14:paraId="1750A8C4" w14:textId="5CCD9BC7" w:rsidR="00636314" w:rsidRPr="00E74663" w:rsidRDefault="00636314" w:rsidP="00E74663">
            <w:pPr>
              <w:pStyle w:val="Footer"/>
              <w:jc w:val="right"/>
              <w:rPr>
                <w:sz w:val="18"/>
                <w:szCs w:val="18"/>
              </w:rPr>
            </w:pPr>
            <w:proofErr w:type="gramStart"/>
            <w:r w:rsidRPr="00291E88">
              <w:rPr>
                <w:smallCaps/>
                <w:sz w:val="18"/>
                <w:szCs w:val="18"/>
              </w:rPr>
              <w:t>S</w:t>
            </w:r>
            <w:r>
              <w:rPr>
                <w:smallCaps/>
                <w:sz w:val="18"/>
                <w:szCs w:val="18"/>
              </w:rPr>
              <w:t xml:space="preserve">cience </w:t>
            </w:r>
            <w:r w:rsidRPr="00291E88">
              <w:rPr>
                <w:smallCaps/>
                <w:sz w:val="18"/>
                <w:szCs w:val="18"/>
              </w:rPr>
              <w:t xml:space="preserve"> A</w:t>
            </w:r>
            <w:r>
              <w:rPr>
                <w:smallCaps/>
                <w:sz w:val="18"/>
                <w:szCs w:val="18"/>
              </w:rPr>
              <w:t>nd</w:t>
            </w:r>
            <w:proofErr w:type="gramEnd"/>
            <w:r w:rsidRPr="00291E88">
              <w:rPr>
                <w:smallCaps/>
                <w:sz w:val="18"/>
                <w:szCs w:val="18"/>
              </w:rPr>
              <w:t xml:space="preserve"> T</w:t>
            </w:r>
            <w:r>
              <w:rPr>
                <w:smallCaps/>
                <w:sz w:val="18"/>
                <w:szCs w:val="18"/>
              </w:rPr>
              <w:t>echnology</w:t>
            </w:r>
            <w:r w:rsidRPr="00291E88">
              <w:rPr>
                <w:smallCaps/>
                <w:sz w:val="18"/>
                <w:szCs w:val="18"/>
              </w:rPr>
              <w:t xml:space="preserve"> D</w:t>
            </w:r>
            <w:r>
              <w:rPr>
                <w:smallCaps/>
                <w:sz w:val="18"/>
                <w:szCs w:val="18"/>
              </w:rPr>
              <w:t>evelopment</w:t>
            </w:r>
            <w:r w:rsidRPr="007E060E">
              <w:rPr>
                <w:sz w:val="18"/>
                <w:szCs w:val="18"/>
              </w:rPr>
              <w:tab/>
            </w:r>
            <w:r w:rsidRPr="007E060E">
              <w:rPr>
                <w:sz w:val="18"/>
                <w:szCs w:val="18"/>
              </w:rPr>
              <w:fldChar w:fldCharType="begin"/>
            </w:r>
            <w:r w:rsidRPr="007E060E">
              <w:rPr>
                <w:sz w:val="18"/>
                <w:szCs w:val="18"/>
              </w:rPr>
              <w:instrText xml:space="preserve"> PAGE   \* MERGEFORMAT </w:instrText>
            </w:r>
            <w:r w:rsidRPr="007E060E">
              <w:rPr>
                <w:sz w:val="18"/>
                <w:szCs w:val="18"/>
              </w:rPr>
              <w:fldChar w:fldCharType="separate"/>
            </w:r>
            <w:r>
              <w:rPr>
                <w:sz w:val="18"/>
                <w:szCs w:val="18"/>
              </w:rPr>
              <w:t>6</w:t>
            </w:r>
            <w:r w:rsidRPr="007E060E">
              <w:rPr>
                <w:noProof/>
                <w:sz w:val="18"/>
                <w:szCs w:val="18"/>
              </w:rPr>
              <w:fldChar w:fldCharType="end"/>
            </w:r>
            <w:r w:rsidRPr="007E060E">
              <w:rPr>
                <w:noProof/>
                <w:sz w:val="18"/>
                <w:szCs w:val="18"/>
              </w:rPr>
              <w:tab/>
            </w:r>
            <w:r>
              <w:rPr>
                <w:noProof/>
                <w:sz w:val="18"/>
                <w:szCs w:val="18"/>
              </w:rPr>
              <w:t>06/2020</w:t>
            </w:r>
          </w:p>
        </w:sdtContent>
      </w:sdt>
    </w:sdtContent>
  </w:sdt>
  <w:p w14:paraId="5A883530" w14:textId="77777777" w:rsidR="00636314" w:rsidRDefault="00636314" w:rsidP="0062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54A2" w14:textId="45573221" w:rsidR="00636314" w:rsidRPr="000968E5" w:rsidRDefault="00636314" w:rsidP="000968E5">
    <w:pPr>
      <w:pStyle w:val="Footer"/>
      <w:jc w:val="right"/>
      <w:rPr>
        <w:sz w:val="18"/>
        <w:szCs w:val="18"/>
        <w:vertAlign w:val="subscript"/>
      </w:rPr>
    </w:pPr>
    <w:r w:rsidRPr="000968E5">
      <w:rPr>
        <w:noProof/>
        <w:sz w:val="18"/>
        <w:szCs w:val="18"/>
        <w:vertAlign w:val="subscript"/>
      </w:rPr>
      <w:drawing>
        <wp:anchor distT="0" distB="0" distL="114300" distR="114300" simplePos="0" relativeHeight="251659264" behindDoc="1" locked="0" layoutInCell="1" allowOverlap="1" wp14:anchorId="434C6D88" wp14:editId="1BC8674C">
          <wp:simplePos x="0" y="0"/>
          <wp:positionH relativeFrom="margin">
            <wp:align>left</wp:align>
          </wp:positionH>
          <wp:positionV relativeFrom="paragraph">
            <wp:posOffset>-599440</wp:posOffset>
          </wp:positionV>
          <wp:extent cx="5143500" cy="953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at paper footer art.png"/>
                  <pic:cNvPicPr/>
                </pic:nvPicPr>
                <pic:blipFill rotWithShape="1">
                  <a:blip r:embed="rId1">
                    <a:extLst>
                      <a:ext uri="{28A0092B-C50C-407E-A947-70E740481C1C}">
                        <a14:useLocalDpi xmlns:a14="http://schemas.microsoft.com/office/drawing/2010/main" val="0"/>
                      </a:ext>
                    </a:extLst>
                  </a:blip>
                  <a:srcRect r="16755"/>
                  <a:stretch/>
                </pic:blipFill>
                <pic:spPr bwMode="auto">
                  <a:xfrm>
                    <a:off x="0" y="0"/>
                    <a:ext cx="514350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68E5">
      <w:rPr>
        <w:noProof/>
        <w:sz w:val="18"/>
        <w:szCs w:val="18"/>
        <w:vertAlign w:val="subscript"/>
      </w:rPr>
      <w:drawing>
        <wp:anchor distT="0" distB="0" distL="114300" distR="114300" simplePos="0" relativeHeight="251661312" behindDoc="1" locked="0" layoutInCell="1" allowOverlap="1" wp14:anchorId="7F8D3C87" wp14:editId="27DC35BE">
          <wp:simplePos x="0" y="0"/>
          <wp:positionH relativeFrom="margin">
            <wp:posOffset>152400</wp:posOffset>
          </wp:positionH>
          <wp:positionV relativeFrom="paragraph">
            <wp:posOffset>151765</wp:posOffset>
          </wp:positionV>
          <wp:extent cx="6181725" cy="9542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at paper footer art.png"/>
                  <pic:cNvPicPr/>
                </pic:nvPicPr>
                <pic:blipFill>
                  <a:blip r:embed="rId1">
                    <a:extLst>
                      <a:ext uri="{28A0092B-C50C-407E-A947-70E740481C1C}">
                        <a14:useLocalDpi xmlns:a14="http://schemas.microsoft.com/office/drawing/2010/main" val="0"/>
                      </a:ext>
                    </a:extLst>
                  </a:blip>
                  <a:stretch>
                    <a:fillRect/>
                  </a:stretch>
                </pic:blipFill>
                <pic:spPr>
                  <a:xfrm>
                    <a:off x="0" y="0"/>
                    <a:ext cx="6181725" cy="954231"/>
                  </a:xfrm>
                  <a:prstGeom prst="rect">
                    <a:avLst/>
                  </a:prstGeom>
                </pic:spPr>
              </pic:pic>
            </a:graphicData>
          </a:graphic>
          <wp14:sizeRelH relativeFrom="page">
            <wp14:pctWidth>0</wp14:pctWidth>
          </wp14:sizeRelH>
          <wp14:sizeRelV relativeFrom="page">
            <wp14:pctHeight>0</wp14:pctHeight>
          </wp14:sizeRelV>
        </wp:anchor>
      </w:drawing>
    </w:r>
    <w:r w:rsidRPr="000968E5">
      <w:rPr>
        <w:sz w:val="18"/>
        <w:szCs w:val="18"/>
        <w:vertAlign w:val="subscript"/>
      </w:rPr>
      <w:t>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EF05" w14:textId="77777777" w:rsidR="00636314" w:rsidRDefault="00636314" w:rsidP="0062565F">
      <w:r>
        <w:separator/>
      </w:r>
    </w:p>
  </w:footnote>
  <w:footnote w:type="continuationSeparator" w:id="0">
    <w:p w14:paraId="16B3CDF6" w14:textId="77777777" w:rsidR="00636314" w:rsidRDefault="00636314" w:rsidP="0062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A696" w14:textId="77777777" w:rsidR="00636314" w:rsidRDefault="00636314" w:rsidP="0062565F">
    <w:pPr>
      <w:pStyle w:val="Header"/>
    </w:pPr>
    <w:r>
      <w:rPr>
        <w:noProof/>
      </w:rPr>
      <w:drawing>
        <wp:inline distT="0" distB="0" distL="0" distR="0" wp14:anchorId="02A59FDF" wp14:editId="26F2E769">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 paper headr ar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DB2"/>
    <w:multiLevelType w:val="hybridMultilevel"/>
    <w:tmpl w:val="2A52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1625F"/>
    <w:multiLevelType w:val="hybridMultilevel"/>
    <w:tmpl w:val="4BFC93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EB26FC0"/>
    <w:multiLevelType w:val="hybridMultilevel"/>
    <w:tmpl w:val="D55CB4C8"/>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E6529"/>
    <w:multiLevelType w:val="hybridMultilevel"/>
    <w:tmpl w:val="7EE6D9A2"/>
    <w:lvl w:ilvl="0" w:tplc="BCB62B84">
      <w:start w:val="1"/>
      <w:numFmt w:val="decimal"/>
      <w:lvlText w:val="%1."/>
      <w:lvlJc w:val="left"/>
      <w:pPr>
        <w:ind w:left="1890" w:hanging="360"/>
      </w:pPr>
      <w:rPr>
        <w:b/>
        <w:i/>
        <w:color w:val="auto"/>
        <w:sz w:val="22"/>
        <w:szCs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32521CB"/>
    <w:multiLevelType w:val="hybridMultilevel"/>
    <w:tmpl w:val="C42C5BC2"/>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A5A1A"/>
    <w:multiLevelType w:val="hybridMultilevel"/>
    <w:tmpl w:val="9ED82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E0738"/>
    <w:multiLevelType w:val="hybridMultilevel"/>
    <w:tmpl w:val="498C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5C5A"/>
    <w:multiLevelType w:val="hybridMultilevel"/>
    <w:tmpl w:val="C9B0D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442392C">
      <w:start w:val="4"/>
      <w:numFmt w:val="bullet"/>
      <w:lvlText w:val="•"/>
      <w:lvlJc w:val="left"/>
      <w:pPr>
        <w:ind w:left="2340" w:hanging="360"/>
      </w:pPr>
      <w:rPr>
        <w:rFonts w:ascii="Calibri" w:eastAsia="MS Mincho" w:hAnsi="Calibri" w:cs="Calibri" w:hint="default"/>
      </w:rPr>
    </w:lvl>
    <w:lvl w:ilvl="3" w:tplc="96887A5C">
      <w:start w:val="1"/>
      <w:numFmt w:val="upperLetter"/>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C78C7"/>
    <w:multiLevelType w:val="hybridMultilevel"/>
    <w:tmpl w:val="683E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2951"/>
    <w:multiLevelType w:val="hybridMultilevel"/>
    <w:tmpl w:val="DBA4B6F2"/>
    <w:lvl w:ilvl="0" w:tplc="14F0934E">
      <w:start w:val="1"/>
      <w:numFmt w:val="decimal"/>
      <w:lvlText w:val="%1."/>
      <w:lvlJc w:val="left"/>
      <w:pPr>
        <w:ind w:left="2610" w:hanging="360"/>
      </w:pPr>
      <w:rPr>
        <w:b/>
        <w:i w:val="0"/>
        <w:sz w:val="22"/>
        <w:szCs w:val="22"/>
      </w:rPr>
    </w:lvl>
    <w:lvl w:ilvl="1" w:tplc="04090019" w:tentative="1">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1C552939"/>
    <w:multiLevelType w:val="hybridMultilevel"/>
    <w:tmpl w:val="034A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20780"/>
    <w:multiLevelType w:val="hybridMultilevel"/>
    <w:tmpl w:val="DAF8E982"/>
    <w:lvl w:ilvl="0" w:tplc="A93037F4">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19D3125"/>
    <w:multiLevelType w:val="hybridMultilevel"/>
    <w:tmpl w:val="1F7679BE"/>
    <w:lvl w:ilvl="0" w:tplc="A1F82070">
      <w:start w:val="1"/>
      <w:numFmt w:val="bullet"/>
      <w:lvlText w:val=""/>
      <w:lvlJc w:val="left"/>
      <w:pPr>
        <w:ind w:left="1440" w:hanging="360"/>
      </w:pPr>
      <w:rPr>
        <w:rFonts w:ascii="Symbol" w:hAnsi="Symbol" w:hint="default"/>
        <w:w w:val="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523DD0"/>
    <w:multiLevelType w:val="hybridMultilevel"/>
    <w:tmpl w:val="453678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B5BD3"/>
    <w:multiLevelType w:val="hybridMultilevel"/>
    <w:tmpl w:val="02966FE0"/>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B25E2"/>
    <w:multiLevelType w:val="hybridMultilevel"/>
    <w:tmpl w:val="0ED6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67F86"/>
    <w:multiLevelType w:val="hybridMultilevel"/>
    <w:tmpl w:val="746008AC"/>
    <w:lvl w:ilvl="0" w:tplc="0E9E32F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C06EF"/>
    <w:multiLevelType w:val="hybridMultilevel"/>
    <w:tmpl w:val="FF6ECE26"/>
    <w:lvl w:ilvl="0" w:tplc="42FAED5C">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23A26"/>
    <w:multiLevelType w:val="hybridMultilevel"/>
    <w:tmpl w:val="E3D8916E"/>
    <w:lvl w:ilvl="0" w:tplc="AAD42CB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D0C1C"/>
    <w:multiLevelType w:val="hybridMultilevel"/>
    <w:tmpl w:val="1F00BE5C"/>
    <w:lvl w:ilvl="0" w:tplc="713C79C4">
      <w:numFmt w:val="bullet"/>
      <w:pStyle w:val="ListParagraph"/>
      <w:lvlText w:val="•"/>
      <w:lvlJc w:val="left"/>
      <w:pPr>
        <w:ind w:left="1080" w:hanging="72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6389F"/>
    <w:multiLevelType w:val="hybridMultilevel"/>
    <w:tmpl w:val="84E60852"/>
    <w:lvl w:ilvl="0" w:tplc="82B006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34F9A"/>
    <w:multiLevelType w:val="hybridMultilevel"/>
    <w:tmpl w:val="6BB2264E"/>
    <w:lvl w:ilvl="0" w:tplc="F8660A40">
      <w:start w:val="1"/>
      <w:numFmt w:val="bullet"/>
      <w:lvlText w:val=""/>
      <w:lvlJc w:val="left"/>
      <w:pPr>
        <w:ind w:left="1440" w:hanging="360"/>
      </w:pPr>
      <w:rPr>
        <w:rFonts w:ascii="Symbol" w:hAnsi="Symbol" w:hint="default"/>
        <w:w w:val="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7B17B3"/>
    <w:multiLevelType w:val="hybridMultilevel"/>
    <w:tmpl w:val="D9AE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E6317"/>
    <w:multiLevelType w:val="hybridMultilevel"/>
    <w:tmpl w:val="466861A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384141E7"/>
    <w:multiLevelType w:val="hybridMultilevel"/>
    <w:tmpl w:val="80828548"/>
    <w:lvl w:ilvl="0" w:tplc="A1F82070">
      <w:start w:val="1"/>
      <w:numFmt w:val="bullet"/>
      <w:lvlText w:val=""/>
      <w:lvlJc w:val="left"/>
      <w:pPr>
        <w:ind w:left="1080" w:hanging="360"/>
      </w:pPr>
      <w:rPr>
        <w:rFonts w:ascii="Symbol" w:hAnsi="Symbol" w:hint="default"/>
        <w:w w:val="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274ACB"/>
    <w:multiLevelType w:val="hybridMultilevel"/>
    <w:tmpl w:val="3D22BD32"/>
    <w:lvl w:ilvl="0" w:tplc="2EC0E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60941"/>
    <w:multiLevelType w:val="hybridMultilevel"/>
    <w:tmpl w:val="D00E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65FC5"/>
    <w:multiLevelType w:val="hybridMultilevel"/>
    <w:tmpl w:val="C20A9990"/>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801FA"/>
    <w:multiLevelType w:val="hybridMultilevel"/>
    <w:tmpl w:val="ECC24C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2BF52B1"/>
    <w:multiLevelType w:val="hybridMultilevel"/>
    <w:tmpl w:val="18FE1E0C"/>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90D74"/>
    <w:multiLevelType w:val="hybridMultilevel"/>
    <w:tmpl w:val="47608440"/>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A5C60"/>
    <w:multiLevelType w:val="hybridMultilevel"/>
    <w:tmpl w:val="1E36526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49837169"/>
    <w:multiLevelType w:val="hybridMultilevel"/>
    <w:tmpl w:val="3F3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94923"/>
    <w:multiLevelType w:val="hybridMultilevel"/>
    <w:tmpl w:val="EA36BF48"/>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C50C9E"/>
    <w:multiLevelType w:val="hybridMultilevel"/>
    <w:tmpl w:val="78E67ABE"/>
    <w:lvl w:ilvl="0" w:tplc="A43E5248">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66365"/>
    <w:multiLevelType w:val="hybridMultilevel"/>
    <w:tmpl w:val="B3A08578"/>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61EA6"/>
    <w:multiLevelType w:val="hybridMultilevel"/>
    <w:tmpl w:val="B486E9C8"/>
    <w:lvl w:ilvl="0" w:tplc="3B36D52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36FF0"/>
    <w:multiLevelType w:val="hybridMultilevel"/>
    <w:tmpl w:val="414C66A6"/>
    <w:lvl w:ilvl="0" w:tplc="04090015">
      <w:start w:val="1"/>
      <w:numFmt w:val="upperLetter"/>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8" w15:restartNumberingAfterBreak="0">
    <w:nsid w:val="583533A4"/>
    <w:multiLevelType w:val="hybridMultilevel"/>
    <w:tmpl w:val="A0B6D81C"/>
    <w:lvl w:ilvl="0" w:tplc="428C71B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23087"/>
    <w:multiLevelType w:val="hybridMultilevel"/>
    <w:tmpl w:val="C71E70F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66F76EA2"/>
    <w:multiLevelType w:val="hybridMultilevel"/>
    <w:tmpl w:val="17FA467A"/>
    <w:lvl w:ilvl="0" w:tplc="D208F4D4">
      <w:start w:val="4"/>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902A5"/>
    <w:multiLevelType w:val="hybridMultilevel"/>
    <w:tmpl w:val="954E80A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68641780"/>
    <w:multiLevelType w:val="hybridMultilevel"/>
    <w:tmpl w:val="25DCCFBC"/>
    <w:lvl w:ilvl="0" w:tplc="FDD8FEA2">
      <w:start w:val="2"/>
      <w:numFmt w:val="bullet"/>
      <w:lvlText w:val="•"/>
      <w:lvlJc w:val="left"/>
      <w:pPr>
        <w:ind w:left="810" w:hanging="360"/>
      </w:pPr>
      <w:rPr>
        <w:rFonts w:ascii="Cambria" w:eastAsia="MS Mincho" w:hAnsi="Cambria"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68D63476"/>
    <w:multiLevelType w:val="hybridMultilevel"/>
    <w:tmpl w:val="683E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AB18DC"/>
    <w:multiLevelType w:val="hybridMultilevel"/>
    <w:tmpl w:val="C0A2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95716"/>
    <w:multiLevelType w:val="hybridMultilevel"/>
    <w:tmpl w:val="A0EE44E4"/>
    <w:lvl w:ilvl="0" w:tplc="5FD2579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91E23"/>
    <w:multiLevelType w:val="hybridMultilevel"/>
    <w:tmpl w:val="C0BA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183D15"/>
    <w:multiLevelType w:val="hybridMultilevel"/>
    <w:tmpl w:val="03B8E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555736"/>
    <w:multiLevelType w:val="hybridMultilevel"/>
    <w:tmpl w:val="4B9620AC"/>
    <w:lvl w:ilvl="0" w:tplc="C352B9C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752473"/>
    <w:multiLevelType w:val="hybridMultilevel"/>
    <w:tmpl w:val="F772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263D4F"/>
    <w:multiLevelType w:val="hybridMultilevel"/>
    <w:tmpl w:val="930E2530"/>
    <w:lvl w:ilvl="0" w:tplc="173CAC82">
      <w:start w:val="1"/>
      <w:numFmt w:val="bullet"/>
      <w:lvlText w:val=""/>
      <w:lvlJc w:val="left"/>
      <w:pPr>
        <w:ind w:left="1181" w:hanging="360"/>
      </w:pPr>
      <w:rPr>
        <w:rFonts w:ascii="Symbol" w:hAnsi="Symbol" w:hint="default"/>
        <w:w w:val="8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1" w15:restartNumberingAfterBreak="0">
    <w:nsid w:val="74A774BD"/>
    <w:multiLevelType w:val="hybridMultilevel"/>
    <w:tmpl w:val="A0987C9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15:restartNumberingAfterBreak="0">
    <w:nsid w:val="7C5479CE"/>
    <w:multiLevelType w:val="hybridMultilevel"/>
    <w:tmpl w:val="49EA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797FDB"/>
    <w:multiLevelType w:val="hybridMultilevel"/>
    <w:tmpl w:val="F708B7C8"/>
    <w:lvl w:ilvl="0" w:tplc="F9B2C9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6"/>
  </w:num>
  <w:num w:numId="4">
    <w:abstractNumId w:val="4"/>
  </w:num>
  <w:num w:numId="5">
    <w:abstractNumId w:val="20"/>
  </w:num>
  <w:num w:numId="6">
    <w:abstractNumId w:val="7"/>
  </w:num>
  <w:num w:numId="7">
    <w:abstractNumId w:val="30"/>
  </w:num>
  <w:num w:numId="8">
    <w:abstractNumId w:val="2"/>
  </w:num>
  <w:num w:numId="9">
    <w:abstractNumId w:val="35"/>
  </w:num>
  <w:num w:numId="10">
    <w:abstractNumId w:val="9"/>
  </w:num>
  <w:num w:numId="11">
    <w:abstractNumId w:val="48"/>
  </w:num>
  <w:num w:numId="12">
    <w:abstractNumId w:val="10"/>
  </w:num>
  <w:num w:numId="13">
    <w:abstractNumId w:val="34"/>
  </w:num>
  <w:num w:numId="14">
    <w:abstractNumId w:val="42"/>
  </w:num>
  <w:num w:numId="15">
    <w:abstractNumId w:val="16"/>
  </w:num>
  <w:num w:numId="16">
    <w:abstractNumId w:val="8"/>
  </w:num>
  <w:num w:numId="17">
    <w:abstractNumId w:val="43"/>
  </w:num>
  <w:num w:numId="18">
    <w:abstractNumId w:val="36"/>
  </w:num>
  <w:num w:numId="19">
    <w:abstractNumId w:val="38"/>
  </w:num>
  <w:num w:numId="20">
    <w:abstractNumId w:val="15"/>
  </w:num>
  <w:num w:numId="21">
    <w:abstractNumId w:val="46"/>
  </w:num>
  <w:num w:numId="22">
    <w:abstractNumId w:val="28"/>
  </w:num>
  <w:num w:numId="23">
    <w:abstractNumId w:val="21"/>
  </w:num>
  <w:num w:numId="24">
    <w:abstractNumId w:val="3"/>
  </w:num>
  <w:num w:numId="25">
    <w:abstractNumId w:val="41"/>
  </w:num>
  <w:num w:numId="26">
    <w:abstractNumId w:val="17"/>
  </w:num>
  <w:num w:numId="27">
    <w:abstractNumId w:val="44"/>
  </w:num>
  <w:num w:numId="28">
    <w:abstractNumId w:val="23"/>
  </w:num>
  <w:num w:numId="29">
    <w:abstractNumId w:val="31"/>
  </w:num>
  <w:num w:numId="30">
    <w:abstractNumId w:val="51"/>
  </w:num>
  <w:num w:numId="31">
    <w:abstractNumId w:val="25"/>
  </w:num>
  <w:num w:numId="32">
    <w:abstractNumId w:val="18"/>
  </w:num>
  <w:num w:numId="33">
    <w:abstractNumId w:val="53"/>
  </w:num>
  <w:num w:numId="34">
    <w:abstractNumId w:val="45"/>
  </w:num>
  <w:num w:numId="35">
    <w:abstractNumId w:val="29"/>
  </w:num>
  <w:num w:numId="36">
    <w:abstractNumId w:val="49"/>
  </w:num>
  <w:num w:numId="37">
    <w:abstractNumId w:val="11"/>
  </w:num>
  <w:num w:numId="38">
    <w:abstractNumId w:val="40"/>
  </w:num>
  <w:num w:numId="39">
    <w:abstractNumId w:val="13"/>
  </w:num>
  <w:num w:numId="40">
    <w:abstractNumId w:val="47"/>
  </w:num>
  <w:num w:numId="41">
    <w:abstractNumId w:val="33"/>
  </w:num>
  <w:num w:numId="42">
    <w:abstractNumId w:val="5"/>
  </w:num>
  <w:num w:numId="43">
    <w:abstractNumId w:val="39"/>
  </w:num>
  <w:num w:numId="44">
    <w:abstractNumId w:val="1"/>
  </w:num>
  <w:num w:numId="45">
    <w:abstractNumId w:val="22"/>
  </w:num>
  <w:num w:numId="46">
    <w:abstractNumId w:val="19"/>
  </w:num>
  <w:num w:numId="47">
    <w:abstractNumId w:val="32"/>
  </w:num>
  <w:num w:numId="48">
    <w:abstractNumId w:val="50"/>
  </w:num>
  <w:num w:numId="49">
    <w:abstractNumId w:val="24"/>
  </w:num>
  <w:num w:numId="50">
    <w:abstractNumId w:val="12"/>
  </w:num>
  <w:num w:numId="51">
    <w:abstractNumId w:val="26"/>
  </w:num>
  <w:num w:numId="52">
    <w:abstractNumId w:val="37"/>
  </w:num>
  <w:num w:numId="53">
    <w:abstractNumId w:val="0"/>
  </w:num>
  <w:num w:numId="54">
    <w:abstractNumId w:val="52"/>
  </w:num>
  <w:num w:numId="5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formsDesig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8A"/>
    <w:rsid w:val="00017038"/>
    <w:rsid w:val="00020E4F"/>
    <w:rsid w:val="0002434F"/>
    <w:rsid w:val="00042701"/>
    <w:rsid w:val="0004723A"/>
    <w:rsid w:val="000600AB"/>
    <w:rsid w:val="000668DB"/>
    <w:rsid w:val="0007608D"/>
    <w:rsid w:val="00082894"/>
    <w:rsid w:val="0009189A"/>
    <w:rsid w:val="00091D22"/>
    <w:rsid w:val="00092401"/>
    <w:rsid w:val="000968E5"/>
    <w:rsid w:val="00097403"/>
    <w:rsid w:val="000A2C9D"/>
    <w:rsid w:val="000A6CF1"/>
    <w:rsid w:val="000C3FB2"/>
    <w:rsid w:val="000C5D6D"/>
    <w:rsid w:val="000D76DB"/>
    <w:rsid w:val="000E25DA"/>
    <w:rsid w:val="000E5D4F"/>
    <w:rsid w:val="000F0C59"/>
    <w:rsid w:val="00105941"/>
    <w:rsid w:val="00107FE4"/>
    <w:rsid w:val="00115643"/>
    <w:rsid w:val="001211D4"/>
    <w:rsid w:val="001262C4"/>
    <w:rsid w:val="00131EE8"/>
    <w:rsid w:val="0013213F"/>
    <w:rsid w:val="00132BB2"/>
    <w:rsid w:val="00140B03"/>
    <w:rsid w:val="0014407D"/>
    <w:rsid w:val="0015084D"/>
    <w:rsid w:val="00150A76"/>
    <w:rsid w:val="00150FC9"/>
    <w:rsid w:val="0015355A"/>
    <w:rsid w:val="00155D63"/>
    <w:rsid w:val="0015768C"/>
    <w:rsid w:val="00182101"/>
    <w:rsid w:val="00194710"/>
    <w:rsid w:val="001A2EF6"/>
    <w:rsid w:val="001B3CA6"/>
    <w:rsid w:val="001B4586"/>
    <w:rsid w:val="001B5374"/>
    <w:rsid w:val="001B7204"/>
    <w:rsid w:val="001C1ABE"/>
    <w:rsid w:val="001C2613"/>
    <w:rsid w:val="001C3A52"/>
    <w:rsid w:val="001C4BA8"/>
    <w:rsid w:val="001C7C79"/>
    <w:rsid w:val="001D5EBE"/>
    <w:rsid w:val="001D6257"/>
    <w:rsid w:val="001D7CDD"/>
    <w:rsid w:val="001E2AC7"/>
    <w:rsid w:val="001E50DD"/>
    <w:rsid w:val="001E74AF"/>
    <w:rsid w:val="001F36E3"/>
    <w:rsid w:val="00202850"/>
    <w:rsid w:val="00207DDE"/>
    <w:rsid w:val="00211FB7"/>
    <w:rsid w:val="00213382"/>
    <w:rsid w:val="002133AD"/>
    <w:rsid w:val="00217D1F"/>
    <w:rsid w:val="0022103A"/>
    <w:rsid w:val="002347C7"/>
    <w:rsid w:val="002379F3"/>
    <w:rsid w:val="00246582"/>
    <w:rsid w:val="0025756D"/>
    <w:rsid w:val="00263A83"/>
    <w:rsid w:val="00264155"/>
    <w:rsid w:val="002720C5"/>
    <w:rsid w:val="00272C29"/>
    <w:rsid w:val="00273A23"/>
    <w:rsid w:val="00280926"/>
    <w:rsid w:val="00283067"/>
    <w:rsid w:val="00284290"/>
    <w:rsid w:val="00291E88"/>
    <w:rsid w:val="002930C7"/>
    <w:rsid w:val="002A2B30"/>
    <w:rsid w:val="002B543C"/>
    <w:rsid w:val="002C2830"/>
    <w:rsid w:val="002C4371"/>
    <w:rsid w:val="002E0F64"/>
    <w:rsid w:val="002E3AFB"/>
    <w:rsid w:val="002E45CC"/>
    <w:rsid w:val="002E6864"/>
    <w:rsid w:val="002F0317"/>
    <w:rsid w:val="002F674C"/>
    <w:rsid w:val="00306F76"/>
    <w:rsid w:val="00316F91"/>
    <w:rsid w:val="00327888"/>
    <w:rsid w:val="00336659"/>
    <w:rsid w:val="00341724"/>
    <w:rsid w:val="00344A8A"/>
    <w:rsid w:val="003766AC"/>
    <w:rsid w:val="00380DC0"/>
    <w:rsid w:val="00394BB0"/>
    <w:rsid w:val="003A25CC"/>
    <w:rsid w:val="003A506A"/>
    <w:rsid w:val="003A69C2"/>
    <w:rsid w:val="003B72D3"/>
    <w:rsid w:val="003D78A2"/>
    <w:rsid w:val="003E00BA"/>
    <w:rsid w:val="003E4E11"/>
    <w:rsid w:val="003F1AD3"/>
    <w:rsid w:val="003F252D"/>
    <w:rsid w:val="003F70AA"/>
    <w:rsid w:val="00406FD3"/>
    <w:rsid w:val="004104CB"/>
    <w:rsid w:val="00410E44"/>
    <w:rsid w:val="00421705"/>
    <w:rsid w:val="00421E1A"/>
    <w:rsid w:val="00422398"/>
    <w:rsid w:val="004305A9"/>
    <w:rsid w:val="004518CD"/>
    <w:rsid w:val="00453F2E"/>
    <w:rsid w:val="00470064"/>
    <w:rsid w:val="00471FAA"/>
    <w:rsid w:val="00472F80"/>
    <w:rsid w:val="00473CFC"/>
    <w:rsid w:val="00482AE1"/>
    <w:rsid w:val="00491C87"/>
    <w:rsid w:val="00491F26"/>
    <w:rsid w:val="004B42CA"/>
    <w:rsid w:val="004B77D3"/>
    <w:rsid w:val="004C751A"/>
    <w:rsid w:val="004D51DC"/>
    <w:rsid w:val="004E4F78"/>
    <w:rsid w:val="004E7AEF"/>
    <w:rsid w:val="004F731F"/>
    <w:rsid w:val="004F7FFC"/>
    <w:rsid w:val="0050242A"/>
    <w:rsid w:val="0050538A"/>
    <w:rsid w:val="00517901"/>
    <w:rsid w:val="00521B96"/>
    <w:rsid w:val="005321F3"/>
    <w:rsid w:val="00532319"/>
    <w:rsid w:val="00532AB0"/>
    <w:rsid w:val="00533217"/>
    <w:rsid w:val="00544689"/>
    <w:rsid w:val="00565303"/>
    <w:rsid w:val="00567A60"/>
    <w:rsid w:val="00574C3F"/>
    <w:rsid w:val="00582F59"/>
    <w:rsid w:val="00584C9C"/>
    <w:rsid w:val="0059064F"/>
    <w:rsid w:val="00590A30"/>
    <w:rsid w:val="005928C2"/>
    <w:rsid w:val="005944C9"/>
    <w:rsid w:val="005A2034"/>
    <w:rsid w:val="005A2659"/>
    <w:rsid w:val="005A4454"/>
    <w:rsid w:val="005B11E7"/>
    <w:rsid w:val="005C48D1"/>
    <w:rsid w:val="005D5B70"/>
    <w:rsid w:val="005D6E76"/>
    <w:rsid w:val="005F5251"/>
    <w:rsid w:val="00606E26"/>
    <w:rsid w:val="0062565F"/>
    <w:rsid w:val="0063150F"/>
    <w:rsid w:val="00635F3B"/>
    <w:rsid w:val="00636314"/>
    <w:rsid w:val="0064279B"/>
    <w:rsid w:val="00642F66"/>
    <w:rsid w:val="006454CB"/>
    <w:rsid w:val="00645B10"/>
    <w:rsid w:val="00650E0A"/>
    <w:rsid w:val="00673179"/>
    <w:rsid w:val="00677FF2"/>
    <w:rsid w:val="006821C0"/>
    <w:rsid w:val="00686D98"/>
    <w:rsid w:val="00690F41"/>
    <w:rsid w:val="00693DD4"/>
    <w:rsid w:val="006959D1"/>
    <w:rsid w:val="00697C12"/>
    <w:rsid w:val="006A04C4"/>
    <w:rsid w:val="006A2C58"/>
    <w:rsid w:val="006A6B49"/>
    <w:rsid w:val="006C275E"/>
    <w:rsid w:val="006C65F0"/>
    <w:rsid w:val="006C766E"/>
    <w:rsid w:val="006D20FF"/>
    <w:rsid w:val="006D39DB"/>
    <w:rsid w:val="006D5887"/>
    <w:rsid w:val="006E5A45"/>
    <w:rsid w:val="006F184A"/>
    <w:rsid w:val="00702C29"/>
    <w:rsid w:val="00706A2C"/>
    <w:rsid w:val="007136AA"/>
    <w:rsid w:val="00717551"/>
    <w:rsid w:val="007274EE"/>
    <w:rsid w:val="00732C68"/>
    <w:rsid w:val="0073613D"/>
    <w:rsid w:val="00741771"/>
    <w:rsid w:val="00744257"/>
    <w:rsid w:val="00750F02"/>
    <w:rsid w:val="00767361"/>
    <w:rsid w:val="00767FF7"/>
    <w:rsid w:val="0077070E"/>
    <w:rsid w:val="00777926"/>
    <w:rsid w:val="007820BB"/>
    <w:rsid w:val="00792975"/>
    <w:rsid w:val="007A6966"/>
    <w:rsid w:val="007C4097"/>
    <w:rsid w:val="007C60F2"/>
    <w:rsid w:val="007D389C"/>
    <w:rsid w:val="007D4D6F"/>
    <w:rsid w:val="007D5BDB"/>
    <w:rsid w:val="007E5A1A"/>
    <w:rsid w:val="0080162D"/>
    <w:rsid w:val="00805D28"/>
    <w:rsid w:val="0080658E"/>
    <w:rsid w:val="0081223D"/>
    <w:rsid w:val="008131EE"/>
    <w:rsid w:val="00817E16"/>
    <w:rsid w:val="00824244"/>
    <w:rsid w:val="00832453"/>
    <w:rsid w:val="00842409"/>
    <w:rsid w:val="00850EC2"/>
    <w:rsid w:val="00854EF8"/>
    <w:rsid w:val="00860003"/>
    <w:rsid w:val="00861616"/>
    <w:rsid w:val="00870792"/>
    <w:rsid w:val="0087241D"/>
    <w:rsid w:val="0087665B"/>
    <w:rsid w:val="008A2792"/>
    <w:rsid w:val="008B5420"/>
    <w:rsid w:val="008C1480"/>
    <w:rsid w:val="008C5566"/>
    <w:rsid w:val="008C72A3"/>
    <w:rsid w:val="008D01D8"/>
    <w:rsid w:val="008E040B"/>
    <w:rsid w:val="008E0F28"/>
    <w:rsid w:val="008E3462"/>
    <w:rsid w:val="008E3DD7"/>
    <w:rsid w:val="008E70E3"/>
    <w:rsid w:val="008F7E88"/>
    <w:rsid w:val="0090157F"/>
    <w:rsid w:val="00905B05"/>
    <w:rsid w:val="009136AA"/>
    <w:rsid w:val="00932F1C"/>
    <w:rsid w:val="0093764D"/>
    <w:rsid w:val="009644E1"/>
    <w:rsid w:val="00965524"/>
    <w:rsid w:val="0097196A"/>
    <w:rsid w:val="00987436"/>
    <w:rsid w:val="00996D98"/>
    <w:rsid w:val="009970FF"/>
    <w:rsid w:val="009C115A"/>
    <w:rsid w:val="009D152B"/>
    <w:rsid w:val="009E0F5E"/>
    <w:rsid w:val="009E38D9"/>
    <w:rsid w:val="009E5BA5"/>
    <w:rsid w:val="009E7D72"/>
    <w:rsid w:val="009F0B47"/>
    <w:rsid w:val="009F3643"/>
    <w:rsid w:val="00A0215B"/>
    <w:rsid w:val="00A06949"/>
    <w:rsid w:val="00A06A0E"/>
    <w:rsid w:val="00A07A58"/>
    <w:rsid w:val="00A36CD7"/>
    <w:rsid w:val="00A43941"/>
    <w:rsid w:val="00A62DFD"/>
    <w:rsid w:val="00A65BD7"/>
    <w:rsid w:val="00A759AA"/>
    <w:rsid w:val="00A75FCD"/>
    <w:rsid w:val="00A862C2"/>
    <w:rsid w:val="00A941E5"/>
    <w:rsid w:val="00A96F4B"/>
    <w:rsid w:val="00A9779E"/>
    <w:rsid w:val="00AB0753"/>
    <w:rsid w:val="00AB0C5B"/>
    <w:rsid w:val="00AB54D3"/>
    <w:rsid w:val="00AB6290"/>
    <w:rsid w:val="00AC4D3D"/>
    <w:rsid w:val="00AF5778"/>
    <w:rsid w:val="00B068B1"/>
    <w:rsid w:val="00B16F2B"/>
    <w:rsid w:val="00B17D01"/>
    <w:rsid w:val="00B213FA"/>
    <w:rsid w:val="00B24F3C"/>
    <w:rsid w:val="00B31371"/>
    <w:rsid w:val="00B417E7"/>
    <w:rsid w:val="00B417F1"/>
    <w:rsid w:val="00B45F57"/>
    <w:rsid w:val="00B630BE"/>
    <w:rsid w:val="00B66D1E"/>
    <w:rsid w:val="00B71177"/>
    <w:rsid w:val="00B74B67"/>
    <w:rsid w:val="00B76E47"/>
    <w:rsid w:val="00B85D32"/>
    <w:rsid w:val="00B85D65"/>
    <w:rsid w:val="00B911EB"/>
    <w:rsid w:val="00B91823"/>
    <w:rsid w:val="00B95FC4"/>
    <w:rsid w:val="00BA1733"/>
    <w:rsid w:val="00BA282A"/>
    <w:rsid w:val="00BB025A"/>
    <w:rsid w:val="00BB2AF5"/>
    <w:rsid w:val="00BB30E8"/>
    <w:rsid w:val="00BB628B"/>
    <w:rsid w:val="00BC061C"/>
    <w:rsid w:val="00BC230B"/>
    <w:rsid w:val="00BC58A5"/>
    <w:rsid w:val="00BE03B2"/>
    <w:rsid w:val="00BF6059"/>
    <w:rsid w:val="00C02E43"/>
    <w:rsid w:val="00C05AC1"/>
    <w:rsid w:val="00C11775"/>
    <w:rsid w:val="00C1618B"/>
    <w:rsid w:val="00C17F79"/>
    <w:rsid w:val="00C201DD"/>
    <w:rsid w:val="00C206A9"/>
    <w:rsid w:val="00C206AA"/>
    <w:rsid w:val="00C24948"/>
    <w:rsid w:val="00C34989"/>
    <w:rsid w:val="00C34DAE"/>
    <w:rsid w:val="00C4488F"/>
    <w:rsid w:val="00C4682F"/>
    <w:rsid w:val="00C51386"/>
    <w:rsid w:val="00C51BCA"/>
    <w:rsid w:val="00C61AB3"/>
    <w:rsid w:val="00C6447F"/>
    <w:rsid w:val="00C70485"/>
    <w:rsid w:val="00C70C32"/>
    <w:rsid w:val="00C8514A"/>
    <w:rsid w:val="00CA2994"/>
    <w:rsid w:val="00CB039A"/>
    <w:rsid w:val="00CB1E63"/>
    <w:rsid w:val="00CC1284"/>
    <w:rsid w:val="00CC1423"/>
    <w:rsid w:val="00CC3846"/>
    <w:rsid w:val="00CC79F6"/>
    <w:rsid w:val="00CD047F"/>
    <w:rsid w:val="00CD4D04"/>
    <w:rsid w:val="00CD7BB9"/>
    <w:rsid w:val="00CD7F23"/>
    <w:rsid w:val="00CE71CB"/>
    <w:rsid w:val="00CF2989"/>
    <w:rsid w:val="00CF677A"/>
    <w:rsid w:val="00D03195"/>
    <w:rsid w:val="00D12675"/>
    <w:rsid w:val="00D1390F"/>
    <w:rsid w:val="00D264F7"/>
    <w:rsid w:val="00D33D4B"/>
    <w:rsid w:val="00D64060"/>
    <w:rsid w:val="00D7498B"/>
    <w:rsid w:val="00D87CBA"/>
    <w:rsid w:val="00D900B4"/>
    <w:rsid w:val="00DA271F"/>
    <w:rsid w:val="00DC342B"/>
    <w:rsid w:val="00DC624A"/>
    <w:rsid w:val="00DC6924"/>
    <w:rsid w:val="00DD4921"/>
    <w:rsid w:val="00DE1B58"/>
    <w:rsid w:val="00DE3BB7"/>
    <w:rsid w:val="00DE769A"/>
    <w:rsid w:val="00DF0053"/>
    <w:rsid w:val="00E260B4"/>
    <w:rsid w:val="00E316D7"/>
    <w:rsid w:val="00E36E95"/>
    <w:rsid w:val="00E41415"/>
    <w:rsid w:val="00E43566"/>
    <w:rsid w:val="00E436ED"/>
    <w:rsid w:val="00E53964"/>
    <w:rsid w:val="00E656DF"/>
    <w:rsid w:val="00E702B7"/>
    <w:rsid w:val="00E7375F"/>
    <w:rsid w:val="00E74663"/>
    <w:rsid w:val="00E750E6"/>
    <w:rsid w:val="00EA7B20"/>
    <w:rsid w:val="00EC73F1"/>
    <w:rsid w:val="00EC7A24"/>
    <w:rsid w:val="00EC7A3C"/>
    <w:rsid w:val="00EF03D4"/>
    <w:rsid w:val="00F01E5C"/>
    <w:rsid w:val="00F24BE1"/>
    <w:rsid w:val="00F34ADD"/>
    <w:rsid w:val="00F43AEB"/>
    <w:rsid w:val="00F44A64"/>
    <w:rsid w:val="00F5516A"/>
    <w:rsid w:val="00F5670F"/>
    <w:rsid w:val="00F64CB0"/>
    <w:rsid w:val="00F77758"/>
    <w:rsid w:val="00F85E89"/>
    <w:rsid w:val="00F87596"/>
    <w:rsid w:val="00F92395"/>
    <w:rsid w:val="00F929A0"/>
    <w:rsid w:val="00F95CB9"/>
    <w:rsid w:val="00FA0126"/>
    <w:rsid w:val="00FA479B"/>
    <w:rsid w:val="00FA75EA"/>
    <w:rsid w:val="00FB12D9"/>
    <w:rsid w:val="00FB1942"/>
    <w:rsid w:val="00FB35AE"/>
    <w:rsid w:val="00FB65D2"/>
    <w:rsid w:val="00FB7B77"/>
    <w:rsid w:val="00FC7CD1"/>
    <w:rsid w:val="00FD0C56"/>
    <w:rsid w:val="00FD541D"/>
    <w:rsid w:val="00FF2ABD"/>
    <w:rsid w:val="00FF2DDF"/>
    <w:rsid w:val="00FF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8B237C"/>
  <w15:chartTrackingRefBased/>
  <w15:docId w15:val="{628D931F-2223-477B-9DD8-B0C5D40F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5D63"/>
    <w:pPr>
      <w:widowControl w:val="0"/>
      <w:spacing w:before="120" w:after="0" w:line="240" w:lineRule="atLeast"/>
    </w:pPr>
    <w:rPr>
      <w:rFonts w:ascii="Cambria" w:eastAsia="MS Mincho" w:hAnsi="Cambria"/>
      <w:szCs w:val="24"/>
      <w:lang w:eastAsia="ja-JP"/>
    </w:rPr>
  </w:style>
  <w:style w:type="paragraph" w:styleId="Heading1">
    <w:name w:val="heading 1"/>
    <w:basedOn w:val="Normal"/>
    <w:next w:val="Normal"/>
    <w:link w:val="Heading1Char"/>
    <w:uiPriority w:val="9"/>
    <w:qFormat/>
    <w:rsid w:val="00D12675"/>
    <w:pPr>
      <w:widowControl/>
      <w:autoSpaceDE w:val="0"/>
      <w:autoSpaceDN w:val="0"/>
      <w:adjustRightInd w:val="0"/>
      <w:spacing w:line="240" w:lineRule="auto"/>
      <w:textAlignment w:val="center"/>
      <w:outlineLvl w:val="0"/>
    </w:pPr>
    <w:rPr>
      <w:rFonts w:ascii="Calibri-Bold" w:eastAsiaTheme="minorHAnsi" w:hAnsi="Calibri-Bold" w:cs="Calibri-Bold"/>
      <w:b/>
      <w:bCs/>
      <w:color w:val="002D73"/>
      <w:sz w:val="36"/>
      <w:szCs w:val="36"/>
      <w:lang w:eastAsia="en-US"/>
    </w:rPr>
  </w:style>
  <w:style w:type="paragraph" w:styleId="Heading2">
    <w:name w:val="heading 2"/>
    <w:basedOn w:val="Heading1"/>
    <w:next w:val="Normal"/>
    <w:link w:val="Heading2Char"/>
    <w:uiPriority w:val="9"/>
    <w:unhideWhenUsed/>
    <w:qFormat/>
    <w:rsid w:val="00042701"/>
    <w:pPr>
      <w:pBdr>
        <w:bottom w:val="single" w:sz="4" w:space="1" w:color="auto"/>
      </w:pBdr>
      <w:outlineLvl w:val="1"/>
    </w:pPr>
    <w:rPr>
      <w:sz w:val="32"/>
      <w:szCs w:val="32"/>
    </w:rPr>
  </w:style>
  <w:style w:type="paragraph" w:styleId="Heading3">
    <w:name w:val="heading 3"/>
    <w:next w:val="Normal"/>
    <w:link w:val="Heading3Char"/>
    <w:uiPriority w:val="9"/>
    <w:unhideWhenUsed/>
    <w:qFormat/>
    <w:rsid w:val="00155D63"/>
    <w:pPr>
      <w:spacing w:before="120" w:after="0" w:line="240" w:lineRule="auto"/>
      <w:outlineLvl w:val="2"/>
    </w:pPr>
    <w:rPr>
      <w:rFonts w:ascii="Calibri-Bold" w:hAnsi="Calibri-Bold" w:cs="Calibri-Bold"/>
      <w:b/>
      <w:bCs/>
      <w:color w:val="14A0E4"/>
      <w:sz w:val="28"/>
      <w:szCs w:val="26"/>
    </w:rPr>
  </w:style>
  <w:style w:type="paragraph" w:styleId="Heading4">
    <w:name w:val="heading 4"/>
    <w:next w:val="Normal"/>
    <w:link w:val="Heading4Char"/>
    <w:uiPriority w:val="9"/>
    <w:unhideWhenUsed/>
    <w:qFormat/>
    <w:rsid w:val="00042701"/>
    <w:pPr>
      <w:spacing w:before="160" w:after="0" w:line="240" w:lineRule="auto"/>
      <w:outlineLvl w:val="3"/>
    </w:pPr>
    <w:rPr>
      <w:rFonts w:ascii="Calibri-Bold" w:hAnsi="Calibri-Bold" w:cs="Calibri-Bold"/>
      <w:b/>
      <w:bCs/>
      <w:sz w:val="24"/>
      <w:szCs w:val="26"/>
    </w:rPr>
  </w:style>
  <w:style w:type="paragraph" w:styleId="Heading5">
    <w:name w:val="heading 5"/>
    <w:next w:val="Normal"/>
    <w:link w:val="Heading5Char"/>
    <w:uiPriority w:val="9"/>
    <w:unhideWhenUsed/>
    <w:qFormat/>
    <w:rsid w:val="00F95CB9"/>
    <w:pPr>
      <w:spacing w:before="120" w:after="0" w:line="240" w:lineRule="auto"/>
      <w:outlineLvl w:val="4"/>
    </w:pPr>
    <w:rPr>
      <w:rFonts w:ascii="Calibri-Bold" w:hAnsi="Calibri-Bold" w:cs="Calibri-Bold"/>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75"/>
    <w:rPr>
      <w:rFonts w:ascii="Calibri-Bold" w:hAnsi="Calibri-Bold" w:cs="Calibri-Bold"/>
      <w:b/>
      <w:bCs/>
      <w:color w:val="002D73"/>
      <w:sz w:val="36"/>
      <w:szCs w:val="36"/>
    </w:rPr>
  </w:style>
  <w:style w:type="character" w:customStyle="1" w:styleId="Heading2Char">
    <w:name w:val="Heading 2 Char"/>
    <w:basedOn w:val="DefaultParagraphFont"/>
    <w:link w:val="Heading2"/>
    <w:uiPriority w:val="9"/>
    <w:rsid w:val="00042701"/>
    <w:rPr>
      <w:rFonts w:ascii="Calibri-Bold" w:hAnsi="Calibri-Bold" w:cs="Calibri-Bold"/>
      <w:b/>
      <w:bCs/>
      <w:color w:val="002D73"/>
      <w:sz w:val="32"/>
      <w:szCs w:val="32"/>
    </w:rPr>
  </w:style>
  <w:style w:type="character" w:customStyle="1" w:styleId="Heading3Char">
    <w:name w:val="Heading 3 Char"/>
    <w:basedOn w:val="DefaultParagraphFont"/>
    <w:link w:val="Heading3"/>
    <w:uiPriority w:val="9"/>
    <w:rsid w:val="00155D63"/>
    <w:rPr>
      <w:rFonts w:ascii="Calibri-Bold" w:hAnsi="Calibri-Bold" w:cs="Calibri-Bold"/>
      <w:b/>
      <w:bCs/>
      <w:color w:val="14A0E4"/>
      <w:sz w:val="28"/>
      <w:szCs w:val="26"/>
    </w:rPr>
  </w:style>
  <w:style w:type="character" w:customStyle="1" w:styleId="Heading4Char">
    <w:name w:val="Heading 4 Char"/>
    <w:basedOn w:val="DefaultParagraphFont"/>
    <w:link w:val="Heading4"/>
    <w:uiPriority w:val="9"/>
    <w:rsid w:val="00042701"/>
    <w:rPr>
      <w:rFonts w:ascii="Calibri-Bold" w:hAnsi="Calibri-Bold" w:cs="Calibri-Bold"/>
      <w:b/>
      <w:bCs/>
      <w:sz w:val="24"/>
      <w:szCs w:val="26"/>
    </w:rPr>
  </w:style>
  <w:style w:type="character" w:customStyle="1" w:styleId="Heading5Char">
    <w:name w:val="Heading 5 Char"/>
    <w:basedOn w:val="DefaultParagraphFont"/>
    <w:link w:val="Heading5"/>
    <w:uiPriority w:val="9"/>
    <w:rsid w:val="00F95CB9"/>
    <w:rPr>
      <w:rFonts w:ascii="Calibri-Bold" w:hAnsi="Calibri-Bold" w:cs="Calibri-Bold"/>
      <w:b/>
      <w:bCs/>
      <w:i/>
      <w:szCs w:val="26"/>
    </w:rPr>
  </w:style>
  <w:style w:type="paragraph" w:styleId="Header">
    <w:name w:val="header"/>
    <w:basedOn w:val="Normal"/>
    <w:link w:val="HeaderChar"/>
    <w:uiPriority w:val="99"/>
    <w:unhideWhenUsed/>
    <w:rsid w:val="00D12675"/>
    <w:pPr>
      <w:widowControl/>
      <w:tabs>
        <w:tab w:val="center" w:pos="4680"/>
        <w:tab w:val="right" w:pos="9360"/>
      </w:tabs>
      <w:autoSpaceDE w:val="0"/>
      <w:autoSpaceDN w:val="0"/>
      <w:adjustRightInd w:val="0"/>
      <w:spacing w:line="240" w:lineRule="auto"/>
      <w:textAlignment w:val="center"/>
    </w:pPr>
    <w:rPr>
      <w:rFonts w:eastAsiaTheme="minorHAnsi" w:cs="Cambria"/>
      <w:color w:val="000000"/>
      <w:sz w:val="24"/>
      <w:szCs w:val="22"/>
      <w:lang w:eastAsia="en-US"/>
    </w:rPr>
  </w:style>
  <w:style w:type="character" w:customStyle="1" w:styleId="HeaderChar">
    <w:name w:val="Header Char"/>
    <w:basedOn w:val="DefaultParagraphFont"/>
    <w:link w:val="Header"/>
    <w:uiPriority w:val="99"/>
    <w:rsid w:val="00D12675"/>
    <w:rPr>
      <w:rFonts w:ascii="Cambria" w:hAnsi="Cambria" w:cs="Cambria"/>
      <w:color w:val="000000"/>
    </w:rPr>
  </w:style>
  <w:style w:type="paragraph" w:styleId="Footer">
    <w:name w:val="footer"/>
    <w:basedOn w:val="Normal"/>
    <w:link w:val="FooterChar"/>
    <w:uiPriority w:val="99"/>
    <w:unhideWhenUsed/>
    <w:rsid w:val="00D12675"/>
    <w:pPr>
      <w:widowControl/>
      <w:tabs>
        <w:tab w:val="center" w:pos="4680"/>
        <w:tab w:val="right" w:pos="9360"/>
      </w:tabs>
      <w:autoSpaceDE w:val="0"/>
      <w:autoSpaceDN w:val="0"/>
      <w:adjustRightInd w:val="0"/>
      <w:spacing w:line="240" w:lineRule="auto"/>
      <w:textAlignment w:val="center"/>
    </w:pPr>
    <w:rPr>
      <w:rFonts w:eastAsiaTheme="minorHAnsi" w:cs="Cambria"/>
      <w:color w:val="000000"/>
      <w:sz w:val="24"/>
      <w:szCs w:val="22"/>
      <w:lang w:eastAsia="en-US"/>
    </w:rPr>
  </w:style>
  <w:style w:type="character" w:customStyle="1" w:styleId="FooterChar">
    <w:name w:val="Footer Char"/>
    <w:basedOn w:val="DefaultParagraphFont"/>
    <w:link w:val="Footer"/>
    <w:uiPriority w:val="99"/>
    <w:rsid w:val="00D12675"/>
    <w:rPr>
      <w:rFonts w:ascii="Cambria" w:hAnsi="Cambria" w:cs="Cambria"/>
      <w:color w:val="000000"/>
    </w:rPr>
  </w:style>
  <w:style w:type="paragraph" w:styleId="Title">
    <w:name w:val="Title"/>
    <w:basedOn w:val="Normal"/>
    <w:next w:val="Normal"/>
    <w:link w:val="TitleChar"/>
    <w:uiPriority w:val="8"/>
    <w:qFormat/>
    <w:rsid w:val="00D12675"/>
    <w:pPr>
      <w:widowControl/>
      <w:autoSpaceDE w:val="0"/>
      <w:autoSpaceDN w:val="0"/>
      <w:adjustRightInd w:val="0"/>
      <w:spacing w:line="240" w:lineRule="auto"/>
      <w:textAlignment w:val="center"/>
    </w:pPr>
    <w:rPr>
      <w:rFonts w:ascii="Calibri-Bold" w:eastAsiaTheme="minorHAnsi" w:hAnsi="Calibri-Bold" w:cs="Calibri-Bold"/>
      <w:b/>
      <w:bCs/>
      <w:color w:val="002D73"/>
      <w:sz w:val="44"/>
      <w:szCs w:val="44"/>
      <w:lang w:eastAsia="en-US"/>
    </w:rPr>
  </w:style>
  <w:style w:type="character" w:customStyle="1" w:styleId="TitleChar">
    <w:name w:val="Title Char"/>
    <w:basedOn w:val="DefaultParagraphFont"/>
    <w:link w:val="Title"/>
    <w:uiPriority w:val="8"/>
    <w:rsid w:val="00D12675"/>
    <w:rPr>
      <w:rFonts w:ascii="Calibri-Bold" w:hAnsi="Calibri-Bold" w:cs="Calibri-Bold"/>
      <w:b/>
      <w:bCs/>
      <w:color w:val="002D73"/>
      <w:sz w:val="44"/>
      <w:szCs w:val="44"/>
    </w:rPr>
  </w:style>
  <w:style w:type="paragraph" w:customStyle="1" w:styleId="Altbodytext">
    <w:name w:val="Alt body text"/>
    <w:basedOn w:val="Normal"/>
    <w:uiPriority w:val="1"/>
    <w:qFormat/>
    <w:rsid w:val="00D12675"/>
    <w:pPr>
      <w:widowControl/>
      <w:autoSpaceDE w:val="0"/>
      <w:autoSpaceDN w:val="0"/>
      <w:adjustRightInd w:val="0"/>
      <w:spacing w:line="240" w:lineRule="auto"/>
      <w:textAlignment w:val="center"/>
    </w:pPr>
    <w:rPr>
      <w:rFonts w:ascii="Calibri Light" w:eastAsiaTheme="minorHAnsi" w:hAnsi="Calibri Light" w:cs="Cambria"/>
      <w:color w:val="000000"/>
      <w:sz w:val="24"/>
      <w:szCs w:val="22"/>
      <w:lang w:eastAsia="en-US"/>
    </w:rPr>
  </w:style>
  <w:style w:type="paragraph" w:styleId="ListParagraph">
    <w:name w:val="List Paragraph"/>
    <w:basedOn w:val="Normal"/>
    <w:uiPriority w:val="34"/>
    <w:qFormat/>
    <w:rsid w:val="00F95CB9"/>
    <w:pPr>
      <w:widowControl/>
      <w:numPr>
        <w:numId w:val="1"/>
      </w:numPr>
      <w:autoSpaceDE w:val="0"/>
      <w:autoSpaceDN w:val="0"/>
      <w:adjustRightInd w:val="0"/>
      <w:spacing w:line="240" w:lineRule="auto"/>
      <w:contextualSpacing/>
      <w:textAlignment w:val="center"/>
    </w:pPr>
    <w:rPr>
      <w:rFonts w:eastAsiaTheme="minorHAnsi" w:cs="Cambria"/>
      <w:color w:val="000000"/>
      <w:szCs w:val="22"/>
      <w:lang w:eastAsia="en-US"/>
    </w:rPr>
  </w:style>
  <w:style w:type="character" w:styleId="Hyperlink">
    <w:name w:val="Hyperlink"/>
    <w:basedOn w:val="DefaultParagraphFont"/>
    <w:uiPriority w:val="99"/>
    <w:unhideWhenUsed/>
    <w:rsid w:val="00D12675"/>
    <w:rPr>
      <w:color w:val="0563C1" w:themeColor="hyperlink"/>
      <w:u w:val="single"/>
    </w:rPr>
  </w:style>
  <w:style w:type="paragraph" w:styleId="TOCHeading">
    <w:name w:val="TOC Heading"/>
    <w:basedOn w:val="Heading1"/>
    <w:next w:val="Normal"/>
    <w:uiPriority w:val="39"/>
    <w:unhideWhenUsed/>
    <w:qFormat/>
    <w:rsid w:val="00732C68"/>
    <w:pPr>
      <w:keepNext/>
      <w:keepLines/>
      <w:autoSpaceDE/>
      <w:autoSpaceDN/>
      <w:adjustRightInd/>
      <w:spacing w:before="240" w:line="259" w:lineRule="auto"/>
      <w:textAlignment w:val="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32C68"/>
    <w:pPr>
      <w:spacing w:after="100"/>
    </w:pPr>
  </w:style>
  <w:style w:type="paragraph" w:styleId="TOC2">
    <w:name w:val="toc 2"/>
    <w:basedOn w:val="Normal"/>
    <w:next w:val="Normal"/>
    <w:autoRedefine/>
    <w:uiPriority w:val="39"/>
    <w:unhideWhenUsed/>
    <w:rsid w:val="00732C68"/>
    <w:pPr>
      <w:spacing w:after="100"/>
      <w:ind w:left="220"/>
    </w:pPr>
  </w:style>
  <w:style w:type="paragraph" w:styleId="TOC3">
    <w:name w:val="toc 3"/>
    <w:basedOn w:val="Normal"/>
    <w:next w:val="Normal"/>
    <w:autoRedefine/>
    <w:uiPriority w:val="39"/>
    <w:unhideWhenUsed/>
    <w:rsid w:val="00732C68"/>
    <w:pPr>
      <w:spacing w:after="100"/>
      <w:ind w:left="440"/>
    </w:pPr>
  </w:style>
  <w:style w:type="paragraph" w:styleId="TOC4">
    <w:name w:val="toc 4"/>
    <w:basedOn w:val="Normal"/>
    <w:next w:val="Normal"/>
    <w:autoRedefine/>
    <w:uiPriority w:val="39"/>
    <w:unhideWhenUsed/>
    <w:rsid w:val="00732C68"/>
    <w:pPr>
      <w:spacing w:after="100"/>
      <w:ind w:left="660"/>
    </w:pPr>
  </w:style>
  <w:style w:type="paragraph" w:styleId="TOC5">
    <w:name w:val="toc 5"/>
    <w:basedOn w:val="Normal"/>
    <w:next w:val="Normal"/>
    <w:autoRedefine/>
    <w:uiPriority w:val="39"/>
    <w:unhideWhenUsed/>
    <w:rsid w:val="00732C68"/>
    <w:pPr>
      <w:spacing w:after="100"/>
      <w:ind w:left="880"/>
    </w:pPr>
  </w:style>
  <w:style w:type="paragraph" w:styleId="BalloonText">
    <w:name w:val="Balloon Text"/>
    <w:basedOn w:val="Normal"/>
    <w:link w:val="BalloonTextChar"/>
    <w:uiPriority w:val="99"/>
    <w:semiHidden/>
    <w:unhideWhenUsed/>
    <w:rsid w:val="00732C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68"/>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DC342B"/>
    <w:rPr>
      <w:sz w:val="16"/>
      <w:szCs w:val="16"/>
    </w:rPr>
  </w:style>
  <w:style w:type="paragraph" w:styleId="CommentText">
    <w:name w:val="annotation text"/>
    <w:basedOn w:val="Normal"/>
    <w:link w:val="CommentTextChar"/>
    <w:uiPriority w:val="99"/>
    <w:semiHidden/>
    <w:unhideWhenUsed/>
    <w:rsid w:val="00DC342B"/>
    <w:pPr>
      <w:spacing w:line="240" w:lineRule="auto"/>
    </w:pPr>
    <w:rPr>
      <w:sz w:val="20"/>
      <w:szCs w:val="20"/>
    </w:rPr>
  </w:style>
  <w:style w:type="character" w:customStyle="1" w:styleId="CommentTextChar">
    <w:name w:val="Comment Text Char"/>
    <w:basedOn w:val="DefaultParagraphFont"/>
    <w:link w:val="CommentText"/>
    <w:uiPriority w:val="99"/>
    <w:semiHidden/>
    <w:rsid w:val="00DC342B"/>
    <w:rPr>
      <w:rFonts w:eastAsia="MS Mincho"/>
      <w:sz w:val="20"/>
      <w:szCs w:val="20"/>
      <w:lang w:eastAsia="ja-JP"/>
    </w:rPr>
  </w:style>
  <w:style w:type="paragraph" w:styleId="CommentSubject">
    <w:name w:val="annotation subject"/>
    <w:basedOn w:val="CommentText"/>
    <w:next w:val="CommentText"/>
    <w:link w:val="CommentSubjectChar"/>
    <w:uiPriority w:val="99"/>
    <w:semiHidden/>
    <w:unhideWhenUsed/>
    <w:rsid w:val="00DC342B"/>
    <w:rPr>
      <w:b/>
      <w:bCs/>
    </w:rPr>
  </w:style>
  <w:style w:type="character" w:customStyle="1" w:styleId="CommentSubjectChar">
    <w:name w:val="Comment Subject Char"/>
    <w:basedOn w:val="CommentTextChar"/>
    <w:link w:val="CommentSubject"/>
    <w:uiPriority w:val="99"/>
    <w:semiHidden/>
    <w:rsid w:val="00DC342B"/>
    <w:rPr>
      <w:rFonts w:eastAsia="MS Mincho"/>
      <w:b/>
      <w:bCs/>
      <w:sz w:val="20"/>
      <w:szCs w:val="20"/>
      <w:lang w:eastAsia="ja-JP"/>
    </w:rPr>
  </w:style>
  <w:style w:type="paragraph" w:styleId="Revision">
    <w:name w:val="Revision"/>
    <w:hidden/>
    <w:uiPriority w:val="99"/>
    <w:semiHidden/>
    <w:rsid w:val="008131EE"/>
    <w:pPr>
      <w:spacing w:after="0" w:line="240" w:lineRule="auto"/>
    </w:pPr>
    <w:rPr>
      <w:rFonts w:ascii="Cambria" w:eastAsia="MS Mincho" w:hAnsi="Cambr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otech.org/T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otech.org/TRG" TargetMode="External"/><Relationship Id="rId17" Type="http://schemas.openxmlformats.org/officeDocument/2006/relationships/hyperlink" Target="https://www.ncbiotech.org/funding/grants/grant-proposal-submission-instructions" TargetMode="External"/><Relationship Id="rId2" Type="http://schemas.openxmlformats.org/officeDocument/2006/relationships/numbering" Target="numbering.xml"/><Relationship Id="rId16" Type="http://schemas.openxmlformats.org/officeDocument/2006/relationships/hyperlink" Target="https://ncbiotech.fluxx.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otech.org/TRG" TargetMode="External"/><Relationship Id="rId5" Type="http://schemas.openxmlformats.org/officeDocument/2006/relationships/webSettings" Target="webSettings.xml"/><Relationship Id="rId15" Type="http://schemas.openxmlformats.org/officeDocument/2006/relationships/hyperlink" Target="http://www.ncbiotech.org/T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biotech.org/T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C2EF-EB76-4460-8962-7AEB19DE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6902</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du Laney</dc:creator>
  <cp:keywords/>
  <dc:description/>
  <cp:lastModifiedBy>Deborah De</cp:lastModifiedBy>
  <cp:revision>13</cp:revision>
  <cp:lastPrinted>2019-01-07T17:59:00Z</cp:lastPrinted>
  <dcterms:created xsi:type="dcterms:W3CDTF">2020-06-24T22:39:00Z</dcterms:created>
  <dcterms:modified xsi:type="dcterms:W3CDTF">2020-06-29T20:30:00Z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2443102379</vt:lpwstr>
  </property>
  <property fmtid="{D5CDD505-2E9C-101B-9397-08002B2CF9AE}" pid="3" name="model_type">
    <vt:lpwstr>GrantRequest</vt:lpwstr>
  </property>
  <property fmtid="{D5CDD505-2E9C-101B-9397-08002B2CF9AE}" pid="4" name="version">
    <vt:lpwstr>38.5.1</vt:lpwstr>
  </property>
</Properties>
</file>