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FC" w:rsidRPr="00C16256" w:rsidRDefault="006F5C39" w:rsidP="006F5C39">
      <w:pPr>
        <w:spacing w:after="240"/>
        <w:jc w:val="center"/>
        <w:rPr>
          <w:b/>
          <w:sz w:val="40"/>
          <w:szCs w:val="40"/>
        </w:rPr>
      </w:pPr>
      <w:r w:rsidRPr="00C16256">
        <w:rPr>
          <w:b/>
          <w:sz w:val="40"/>
          <w:szCs w:val="40"/>
        </w:rPr>
        <w:t>Introductory Biotechnology</w:t>
      </w:r>
    </w:p>
    <w:p w:rsidR="006F5C39" w:rsidRPr="00C16256" w:rsidRDefault="006F5C39" w:rsidP="006F5C39">
      <w:pPr>
        <w:spacing w:after="240"/>
        <w:jc w:val="center"/>
        <w:rPr>
          <w:b/>
          <w:sz w:val="32"/>
          <w:szCs w:val="32"/>
        </w:rPr>
      </w:pPr>
      <w:r w:rsidRPr="00C16256">
        <w:rPr>
          <w:b/>
          <w:sz w:val="32"/>
          <w:szCs w:val="32"/>
        </w:rPr>
        <w:t>UNC-Wilmington</w:t>
      </w:r>
    </w:p>
    <w:p w:rsidR="006F5C39" w:rsidRPr="006F5C39" w:rsidRDefault="006F5C39" w:rsidP="006F5C39">
      <w:pPr>
        <w:spacing w:after="240"/>
        <w:jc w:val="center"/>
        <w:rPr>
          <w:sz w:val="28"/>
          <w:szCs w:val="28"/>
        </w:rPr>
      </w:pPr>
      <w:r w:rsidRPr="006F5C39">
        <w:rPr>
          <w:sz w:val="28"/>
          <w:szCs w:val="28"/>
        </w:rPr>
        <w:t>June 24-28, 2013</w:t>
      </w:r>
    </w:p>
    <w:p w:rsidR="006F5C39" w:rsidRDefault="006F5C39" w:rsidP="006F5C39">
      <w:pPr>
        <w:jc w:val="center"/>
      </w:pPr>
    </w:p>
    <w:p w:rsidR="006F5C39" w:rsidRPr="00C16256" w:rsidRDefault="00C06F29" w:rsidP="006F5C39">
      <w:pPr>
        <w:jc w:val="center"/>
        <w:rPr>
          <w:b/>
          <w:sz w:val="28"/>
          <w:szCs w:val="28"/>
        </w:rPr>
      </w:pPr>
      <w:r w:rsidRPr="00C16256">
        <w:rPr>
          <w:b/>
          <w:sz w:val="28"/>
          <w:szCs w:val="28"/>
        </w:rPr>
        <w:t>Accommodations</w:t>
      </w:r>
      <w:bookmarkStart w:id="0" w:name="_GoBack"/>
      <w:bookmarkEnd w:id="0"/>
    </w:p>
    <w:p w:rsidR="006F5C39" w:rsidRDefault="006F5C39" w:rsidP="00986D0E">
      <w:pPr>
        <w:rPr>
          <w:sz w:val="28"/>
          <w:szCs w:val="28"/>
        </w:rPr>
      </w:pPr>
    </w:p>
    <w:p w:rsidR="006F5C39" w:rsidRDefault="006F5C39" w:rsidP="00986D0E">
      <w:pPr>
        <w:rPr>
          <w:sz w:val="28"/>
          <w:szCs w:val="28"/>
        </w:rPr>
      </w:pPr>
    </w:p>
    <w:p w:rsidR="00C16256" w:rsidRDefault="00C16256" w:rsidP="00C16256">
      <w:pPr>
        <w:spacing w:line="240" w:lineRule="auto"/>
        <w:rPr>
          <w:sz w:val="24"/>
        </w:rPr>
      </w:pPr>
      <w:r w:rsidRPr="00C16256">
        <w:rPr>
          <w:sz w:val="24"/>
        </w:rPr>
        <w:t xml:space="preserve">Participants will be staying at the Hampton Inn Wilmington-University Area/Smith Creek Station located 2 miles from UNCW’s Campus. </w:t>
      </w:r>
    </w:p>
    <w:p w:rsidR="00C16256" w:rsidRDefault="00C16256" w:rsidP="00C16256">
      <w:pPr>
        <w:spacing w:line="240" w:lineRule="auto"/>
        <w:rPr>
          <w:sz w:val="24"/>
        </w:rPr>
      </w:pPr>
    </w:p>
    <w:p w:rsidR="00C16256" w:rsidRPr="00C16256" w:rsidRDefault="00C16256" w:rsidP="00C16256">
      <w:pPr>
        <w:spacing w:line="240" w:lineRule="auto"/>
        <w:rPr>
          <w:sz w:val="24"/>
        </w:rPr>
      </w:pPr>
      <w:r w:rsidRPr="00C16256">
        <w:rPr>
          <w:sz w:val="24"/>
        </w:rPr>
        <w:t xml:space="preserve"> </w:t>
      </w:r>
      <w:hyperlink r:id="rId9" w:history="1">
        <w:r w:rsidRPr="00C16256">
          <w:rPr>
            <w:rStyle w:val="Hyperlink"/>
            <w:sz w:val="24"/>
          </w:rPr>
          <w:t>http://hamptoninn3.hilton.com/en/hotels/north-carolina/hampton-inn-wilmington-university-area-smith-creek-station-ILMEWHX/index.html</w:t>
        </w:r>
      </w:hyperlink>
      <w:r w:rsidRPr="00C16256">
        <w:rPr>
          <w:sz w:val="24"/>
        </w:rPr>
        <w:t xml:space="preserve">  </w:t>
      </w:r>
    </w:p>
    <w:p w:rsidR="00C16256" w:rsidRDefault="00C16256" w:rsidP="00986D0E">
      <w:pPr>
        <w:rPr>
          <w:sz w:val="28"/>
          <w:szCs w:val="28"/>
        </w:rPr>
      </w:pPr>
    </w:p>
    <w:p w:rsidR="006F5C39" w:rsidRDefault="006F5C39" w:rsidP="00986D0E">
      <w:pPr>
        <w:rPr>
          <w:sz w:val="28"/>
          <w:szCs w:val="28"/>
        </w:rPr>
      </w:pPr>
    </w:p>
    <w:p w:rsidR="006F5C39" w:rsidRDefault="006F5C39" w:rsidP="00986D0E">
      <w:pPr>
        <w:rPr>
          <w:sz w:val="28"/>
          <w:szCs w:val="28"/>
        </w:rPr>
      </w:pPr>
    </w:p>
    <w:p w:rsidR="006F5C39" w:rsidRDefault="006F5C39" w:rsidP="00986D0E">
      <w:pPr>
        <w:rPr>
          <w:sz w:val="28"/>
          <w:szCs w:val="28"/>
        </w:rPr>
      </w:pPr>
    </w:p>
    <w:p w:rsidR="006F5C39" w:rsidRPr="006F5C39" w:rsidRDefault="006F5C39" w:rsidP="00986D0E">
      <w:pPr>
        <w:rPr>
          <w:sz w:val="28"/>
          <w:szCs w:val="28"/>
        </w:rPr>
      </w:pPr>
    </w:p>
    <w:p w:rsidR="006F5C39" w:rsidRDefault="006F5C39" w:rsidP="006F5C39">
      <w:pPr>
        <w:spacing w:after="120" w:line="240" w:lineRule="auto"/>
        <w:rPr>
          <w:b/>
          <w:u w:val="single"/>
        </w:rPr>
      </w:pPr>
      <w:r w:rsidRPr="006F5C39">
        <w:rPr>
          <w:b/>
        </w:rPr>
        <w:tab/>
      </w:r>
      <w:r w:rsidRPr="006F5C39">
        <w:rPr>
          <w:b/>
        </w:rPr>
        <w:tab/>
      </w:r>
    </w:p>
    <w:p w:rsidR="006F5C39" w:rsidRDefault="006F5C39" w:rsidP="006F5C39">
      <w:pPr>
        <w:spacing w:after="120" w:line="240" w:lineRule="auto"/>
        <w:rPr>
          <w:b/>
          <w:u w:val="single"/>
        </w:rPr>
      </w:pPr>
    </w:p>
    <w:p w:rsidR="006F5C39" w:rsidRPr="00B26AA9" w:rsidRDefault="006F5C39" w:rsidP="006F5C39">
      <w:pPr>
        <w:spacing w:after="120" w:line="240" w:lineRule="auto"/>
      </w:pPr>
    </w:p>
    <w:p w:rsidR="006F5C39" w:rsidRDefault="006F5C39" w:rsidP="006F5C39">
      <w:pPr>
        <w:spacing w:line="240" w:lineRule="auto"/>
      </w:pPr>
    </w:p>
    <w:p w:rsidR="006F5C39" w:rsidRDefault="006F5C39" w:rsidP="006F5C39">
      <w:pPr>
        <w:spacing w:line="240" w:lineRule="auto"/>
      </w:pPr>
    </w:p>
    <w:p w:rsidR="006F5C39" w:rsidRPr="00B26AA9" w:rsidRDefault="006F5C39" w:rsidP="006F5C39">
      <w:pPr>
        <w:spacing w:line="240" w:lineRule="auto"/>
      </w:pPr>
    </w:p>
    <w:p w:rsidR="006F5C39" w:rsidRPr="00B26AA9" w:rsidRDefault="006F5C39" w:rsidP="006F5C39">
      <w:pPr>
        <w:spacing w:line="240" w:lineRule="auto"/>
      </w:pPr>
    </w:p>
    <w:p w:rsidR="006F5C39" w:rsidRDefault="006F5C39" w:rsidP="006F5C39">
      <w:pPr>
        <w:spacing w:line="240" w:lineRule="auto"/>
        <w:rPr>
          <w:b/>
          <w:u w:val="single"/>
        </w:rPr>
      </w:pPr>
    </w:p>
    <w:p w:rsidR="006F5C39" w:rsidRDefault="006F5C39" w:rsidP="006F5C39">
      <w:pPr>
        <w:spacing w:line="240" w:lineRule="auto"/>
      </w:pPr>
    </w:p>
    <w:p w:rsidR="006F5C39" w:rsidRDefault="006F5C39" w:rsidP="006F5C39">
      <w:pPr>
        <w:spacing w:line="240" w:lineRule="auto"/>
      </w:pPr>
    </w:p>
    <w:p w:rsidR="006F5C39" w:rsidRPr="006F53D6" w:rsidRDefault="006F5C39" w:rsidP="00986D0E"/>
    <w:sectPr w:rsidR="006F5C39" w:rsidRPr="006F53D6" w:rsidSect="006F5C39">
      <w:pgSz w:w="12240" w:h="15840"/>
      <w:pgMar w:top="1440" w:right="2160" w:bottom="1440" w:left="243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39" w:rsidRDefault="006F5C39" w:rsidP="009706E6">
      <w:pPr>
        <w:spacing w:line="240" w:lineRule="auto"/>
      </w:pPr>
      <w:r>
        <w:separator/>
      </w:r>
    </w:p>
  </w:endnote>
  <w:endnote w:type="continuationSeparator" w:id="0">
    <w:p w:rsidR="006F5C39" w:rsidRDefault="006F5C39" w:rsidP="00970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utigerLTSt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LTStd-Italic">
    <w:altName w:val="Sabon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39" w:rsidRDefault="006F5C39" w:rsidP="009706E6">
      <w:pPr>
        <w:spacing w:line="240" w:lineRule="auto"/>
      </w:pPr>
      <w:r>
        <w:separator/>
      </w:r>
    </w:p>
  </w:footnote>
  <w:footnote w:type="continuationSeparator" w:id="0">
    <w:p w:rsidR="006F5C39" w:rsidRDefault="006F5C39" w:rsidP="009706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851"/>
    <w:multiLevelType w:val="hybridMultilevel"/>
    <w:tmpl w:val="40462A5E"/>
    <w:lvl w:ilvl="0" w:tplc="4FCC981E">
      <w:start w:val="1"/>
      <w:numFmt w:val="bullet"/>
      <w:lvlText w:val="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3657F"/>
    <w:multiLevelType w:val="hybridMultilevel"/>
    <w:tmpl w:val="29D8B950"/>
    <w:lvl w:ilvl="0" w:tplc="4FCC981E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F1A02"/>
    <w:multiLevelType w:val="hybridMultilevel"/>
    <w:tmpl w:val="D2DAA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2546F"/>
    <w:multiLevelType w:val="hybridMultilevel"/>
    <w:tmpl w:val="F182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B110E"/>
    <w:multiLevelType w:val="hybridMultilevel"/>
    <w:tmpl w:val="AB1E11BE"/>
    <w:lvl w:ilvl="0" w:tplc="4FCC981E">
      <w:start w:val="1"/>
      <w:numFmt w:val="bullet"/>
      <w:lvlText w:val="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FCC981E">
      <w:start w:val="1"/>
      <w:numFmt w:val="bullet"/>
      <w:lvlText w:val="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39"/>
    <w:rsid w:val="000C16C1"/>
    <w:rsid w:val="001875E7"/>
    <w:rsid w:val="001B4F18"/>
    <w:rsid w:val="00257049"/>
    <w:rsid w:val="0035562F"/>
    <w:rsid w:val="003B3873"/>
    <w:rsid w:val="004227E5"/>
    <w:rsid w:val="00451458"/>
    <w:rsid w:val="00472EFC"/>
    <w:rsid w:val="005B2694"/>
    <w:rsid w:val="00613DA4"/>
    <w:rsid w:val="006536AF"/>
    <w:rsid w:val="006C4500"/>
    <w:rsid w:val="006F53D6"/>
    <w:rsid w:val="006F5C39"/>
    <w:rsid w:val="006F7CF7"/>
    <w:rsid w:val="00732BD9"/>
    <w:rsid w:val="00835AA4"/>
    <w:rsid w:val="008E45E0"/>
    <w:rsid w:val="009706E6"/>
    <w:rsid w:val="00986D0E"/>
    <w:rsid w:val="009B319A"/>
    <w:rsid w:val="00B0602E"/>
    <w:rsid w:val="00B804B8"/>
    <w:rsid w:val="00C06F29"/>
    <w:rsid w:val="00C16256"/>
    <w:rsid w:val="00C81319"/>
    <w:rsid w:val="00E52E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C"/>
    <w:pPr>
      <w:spacing w:line="240" w:lineRule="atLeast"/>
    </w:pPr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2BD9"/>
    <w:pPr>
      <w:keepNext/>
      <w:keepLines/>
      <w:spacing w:before="480" w:after="60" w:line="480" w:lineRule="atLeast"/>
      <w:outlineLvl w:val="0"/>
    </w:pPr>
    <w:rPr>
      <w:rFonts w:asciiTheme="minorHAnsi" w:eastAsiaTheme="majorEastAsia" w:hAnsiTheme="minorHAnsi" w:cstheme="majorBidi"/>
      <w:b/>
      <w:bCs/>
      <w:color w:val="013A81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2BD9"/>
    <w:pPr>
      <w:keepNext/>
      <w:keepLines/>
      <w:pBdr>
        <w:bottom w:val="single" w:sz="8" w:space="1" w:color="013A81" w:themeColor="accent1"/>
      </w:pBdr>
      <w:spacing w:before="360" w:after="60" w:line="400" w:lineRule="atLeast"/>
      <w:outlineLvl w:val="1"/>
    </w:pPr>
    <w:rPr>
      <w:rFonts w:asciiTheme="minorHAnsi" w:eastAsiaTheme="majorEastAsia" w:hAnsiTheme="minorHAnsi" w:cstheme="majorBidi"/>
      <w:b/>
      <w:bCs/>
      <w:color w:val="013A81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2BD9"/>
    <w:pPr>
      <w:keepNext/>
      <w:keepLines/>
      <w:spacing w:before="320" w:line="320" w:lineRule="atLeast"/>
      <w:outlineLvl w:val="2"/>
    </w:pPr>
    <w:rPr>
      <w:rFonts w:asciiTheme="minorHAnsi" w:eastAsiaTheme="majorEastAsia" w:hAnsiTheme="minorHAnsi" w:cstheme="majorBidi"/>
      <w:b/>
      <w:bCs/>
      <w:i/>
      <w:color w:val="013A81" w:themeColor="accent1"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9706E6"/>
    <w:pPr>
      <w:keepNext/>
      <w:keepLines/>
      <w:widowControl w:val="0"/>
      <w:suppressAutoHyphens/>
      <w:autoSpaceDE w:val="0"/>
      <w:autoSpaceDN w:val="0"/>
      <w:adjustRightInd w:val="0"/>
      <w:spacing w:before="240"/>
      <w:textAlignment w:val="center"/>
      <w:outlineLvl w:val="3"/>
    </w:pPr>
    <w:rPr>
      <w:rFonts w:ascii="Calibri" w:hAnsi="Calibri" w:cs="FrutigerLTStd-BoldItalic"/>
      <w:b/>
      <w:bCs/>
      <w:i/>
      <w:iCs/>
      <w:color w:val="000000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10"/>
    <w:unhideWhenUsed/>
    <w:rsid w:val="00613DA4"/>
    <w:pPr>
      <w:keepNext/>
      <w:keepLines/>
      <w:spacing w:before="240"/>
      <w:outlineLvl w:val="4"/>
    </w:pPr>
    <w:rPr>
      <w:rFonts w:eastAsiaTheme="majorEastAsia" w:cstheme="majorBidi"/>
      <w:b/>
      <w:i/>
      <w:color w:val="001C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BD9"/>
    <w:rPr>
      <w:rFonts w:asciiTheme="minorHAnsi" w:eastAsiaTheme="majorEastAsia" w:hAnsiTheme="minorHAnsi" w:cstheme="majorBidi"/>
      <w:b/>
      <w:bCs/>
      <w:color w:val="013A81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2BD9"/>
    <w:rPr>
      <w:rFonts w:asciiTheme="minorHAnsi" w:eastAsiaTheme="majorEastAsia" w:hAnsiTheme="minorHAnsi" w:cstheme="majorBidi"/>
      <w:b/>
      <w:bCs/>
      <w:color w:val="013A81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BD9"/>
    <w:rPr>
      <w:rFonts w:asciiTheme="minorHAnsi" w:eastAsiaTheme="majorEastAsia" w:hAnsiTheme="minorHAnsi" w:cstheme="majorBidi"/>
      <w:b/>
      <w:bCs/>
      <w:i/>
      <w:color w:val="013A81" w:themeColor="accen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B319A"/>
    <w:rPr>
      <w:rFonts w:ascii="Calibri" w:hAnsi="Calibri" w:cs="FrutigerLTStd-BoldItalic"/>
      <w:b/>
      <w:bCs/>
      <w:i/>
      <w:iCs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10"/>
    <w:rsid w:val="009B319A"/>
    <w:rPr>
      <w:rFonts w:asciiTheme="majorHAnsi" w:eastAsiaTheme="majorEastAsia" w:hAnsiTheme="majorHAnsi" w:cstheme="majorBidi"/>
      <w:b/>
      <w:i/>
      <w:color w:val="001C40" w:themeColor="accent1" w:themeShade="7F"/>
    </w:rPr>
  </w:style>
  <w:style w:type="character" w:customStyle="1" w:styleId="Hyperlinkword">
    <w:name w:val="Hyperlink word"/>
    <w:uiPriority w:val="99"/>
    <w:unhideWhenUsed/>
    <w:rsid w:val="00613DA4"/>
    <w:rPr>
      <w:rFonts w:ascii="Cambria" w:hAnsi="Cambria" w:cs="SabonLTStd-Italic"/>
      <w:i/>
      <w:iCs/>
      <w:color w:val="C4122F"/>
      <w:w w:val="100"/>
      <w:u w:val="none"/>
      <w:vertAlign w:val="baseline"/>
    </w:rPr>
  </w:style>
  <w:style w:type="paragraph" w:styleId="ListParagraph">
    <w:name w:val="List Paragraph"/>
    <w:basedOn w:val="Normal"/>
    <w:uiPriority w:val="34"/>
    <w:unhideWhenUsed/>
    <w:rsid w:val="00613DA4"/>
    <w:pPr>
      <w:ind w:left="720"/>
      <w:contextualSpacing/>
    </w:pPr>
  </w:style>
  <w:style w:type="table" w:styleId="TableGrid">
    <w:name w:val="Table Grid"/>
    <w:basedOn w:val="TableNormal"/>
    <w:uiPriority w:val="59"/>
    <w:rsid w:val="00B06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8"/>
    <w:qFormat/>
    <w:rsid w:val="00B0602E"/>
    <w:pPr>
      <w:spacing w:after="60" w:line="560" w:lineRule="atLeast"/>
    </w:pPr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9B319A"/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9706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9A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9706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9A"/>
    <w:rPr>
      <w:rFonts w:ascii="Cambria" w:hAnsi="Cambria"/>
    </w:rPr>
  </w:style>
  <w:style w:type="paragraph" w:customStyle="1" w:styleId="WebLink">
    <w:name w:val="Web Link"/>
    <w:basedOn w:val="Heading4"/>
    <w:link w:val="WebLinkChar"/>
    <w:uiPriority w:val="9"/>
    <w:qFormat/>
    <w:rsid w:val="00E52E5C"/>
    <w:rPr>
      <w:b w:val="0"/>
      <w:color w:val="C41230" w:themeColor="accent4"/>
      <w:sz w:val="24"/>
    </w:rPr>
  </w:style>
  <w:style w:type="character" w:customStyle="1" w:styleId="WebLinkChar">
    <w:name w:val="Web Link Char"/>
    <w:basedOn w:val="Heading4Char"/>
    <w:link w:val="WebLink"/>
    <w:uiPriority w:val="9"/>
    <w:rsid w:val="00E52E5C"/>
    <w:rPr>
      <w:rFonts w:ascii="Calibri" w:hAnsi="Calibri" w:cs="FrutigerLTStd-BoldItalic"/>
      <w:b w:val="0"/>
      <w:bCs/>
      <w:i/>
      <w:iCs/>
      <w:color w:val="C41230" w:themeColor="accent4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256"/>
    <w:rPr>
      <w:color w:val="0065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C"/>
    <w:pPr>
      <w:spacing w:line="240" w:lineRule="atLeast"/>
    </w:pPr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2BD9"/>
    <w:pPr>
      <w:keepNext/>
      <w:keepLines/>
      <w:spacing w:before="480" w:after="60" w:line="480" w:lineRule="atLeast"/>
      <w:outlineLvl w:val="0"/>
    </w:pPr>
    <w:rPr>
      <w:rFonts w:asciiTheme="minorHAnsi" w:eastAsiaTheme="majorEastAsia" w:hAnsiTheme="minorHAnsi" w:cstheme="majorBidi"/>
      <w:b/>
      <w:bCs/>
      <w:color w:val="013A81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2BD9"/>
    <w:pPr>
      <w:keepNext/>
      <w:keepLines/>
      <w:pBdr>
        <w:bottom w:val="single" w:sz="8" w:space="1" w:color="013A81" w:themeColor="accent1"/>
      </w:pBdr>
      <w:spacing w:before="360" w:after="60" w:line="400" w:lineRule="atLeast"/>
      <w:outlineLvl w:val="1"/>
    </w:pPr>
    <w:rPr>
      <w:rFonts w:asciiTheme="minorHAnsi" w:eastAsiaTheme="majorEastAsia" w:hAnsiTheme="minorHAnsi" w:cstheme="majorBidi"/>
      <w:b/>
      <w:bCs/>
      <w:color w:val="013A81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2BD9"/>
    <w:pPr>
      <w:keepNext/>
      <w:keepLines/>
      <w:spacing w:before="320" w:line="320" w:lineRule="atLeast"/>
      <w:outlineLvl w:val="2"/>
    </w:pPr>
    <w:rPr>
      <w:rFonts w:asciiTheme="minorHAnsi" w:eastAsiaTheme="majorEastAsia" w:hAnsiTheme="minorHAnsi" w:cstheme="majorBidi"/>
      <w:b/>
      <w:bCs/>
      <w:i/>
      <w:color w:val="013A81" w:themeColor="accent1"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9706E6"/>
    <w:pPr>
      <w:keepNext/>
      <w:keepLines/>
      <w:widowControl w:val="0"/>
      <w:suppressAutoHyphens/>
      <w:autoSpaceDE w:val="0"/>
      <w:autoSpaceDN w:val="0"/>
      <w:adjustRightInd w:val="0"/>
      <w:spacing w:before="240"/>
      <w:textAlignment w:val="center"/>
      <w:outlineLvl w:val="3"/>
    </w:pPr>
    <w:rPr>
      <w:rFonts w:ascii="Calibri" w:hAnsi="Calibri" w:cs="FrutigerLTStd-BoldItalic"/>
      <w:b/>
      <w:bCs/>
      <w:i/>
      <w:iCs/>
      <w:color w:val="000000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10"/>
    <w:unhideWhenUsed/>
    <w:rsid w:val="00613DA4"/>
    <w:pPr>
      <w:keepNext/>
      <w:keepLines/>
      <w:spacing w:before="240"/>
      <w:outlineLvl w:val="4"/>
    </w:pPr>
    <w:rPr>
      <w:rFonts w:eastAsiaTheme="majorEastAsia" w:cstheme="majorBidi"/>
      <w:b/>
      <w:i/>
      <w:color w:val="001C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BD9"/>
    <w:rPr>
      <w:rFonts w:asciiTheme="minorHAnsi" w:eastAsiaTheme="majorEastAsia" w:hAnsiTheme="minorHAnsi" w:cstheme="majorBidi"/>
      <w:b/>
      <w:bCs/>
      <w:color w:val="013A81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2BD9"/>
    <w:rPr>
      <w:rFonts w:asciiTheme="minorHAnsi" w:eastAsiaTheme="majorEastAsia" w:hAnsiTheme="minorHAnsi" w:cstheme="majorBidi"/>
      <w:b/>
      <w:bCs/>
      <w:color w:val="013A81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BD9"/>
    <w:rPr>
      <w:rFonts w:asciiTheme="minorHAnsi" w:eastAsiaTheme="majorEastAsia" w:hAnsiTheme="minorHAnsi" w:cstheme="majorBidi"/>
      <w:b/>
      <w:bCs/>
      <w:i/>
      <w:color w:val="013A81" w:themeColor="accen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B319A"/>
    <w:rPr>
      <w:rFonts w:ascii="Calibri" w:hAnsi="Calibri" w:cs="FrutigerLTStd-BoldItalic"/>
      <w:b/>
      <w:bCs/>
      <w:i/>
      <w:iCs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10"/>
    <w:rsid w:val="009B319A"/>
    <w:rPr>
      <w:rFonts w:asciiTheme="majorHAnsi" w:eastAsiaTheme="majorEastAsia" w:hAnsiTheme="majorHAnsi" w:cstheme="majorBidi"/>
      <w:b/>
      <w:i/>
      <w:color w:val="001C40" w:themeColor="accent1" w:themeShade="7F"/>
    </w:rPr>
  </w:style>
  <w:style w:type="character" w:customStyle="1" w:styleId="Hyperlinkword">
    <w:name w:val="Hyperlink word"/>
    <w:uiPriority w:val="99"/>
    <w:unhideWhenUsed/>
    <w:rsid w:val="00613DA4"/>
    <w:rPr>
      <w:rFonts w:ascii="Cambria" w:hAnsi="Cambria" w:cs="SabonLTStd-Italic"/>
      <w:i/>
      <w:iCs/>
      <w:color w:val="C4122F"/>
      <w:w w:val="100"/>
      <w:u w:val="none"/>
      <w:vertAlign w:val="baseline"/>
    </w:rPr>
  </w:style>
  <w:style w:type="paragraph" w:styleId="ListParagraph">
    <w:name w:val="List Paragraph"/>
    <w:basedOn w:val="Normal"/>
    <w:uiPriority w:val="34"/>
    <w:unhideWhenUsed/>
    <w:rsid w:val="00613DA4"/>
    <w:pPr>
      <w:ind w:left="720"/>
      <w:contextualSpacing/>
    </w:pPr>
  </w:style>
  <w:style w:type="table" w:styleId="TableGrid">
    <w:name w:val="Table Grid"/>
    <w:basedOn w:val="TableNormal"/>
    <w:uiPriority w:val="59"/>
    <w:rsid w:val="00B06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8"/>
    <w:qFormat/>
    <w:rsid w:val="00B0602E"/>
    <w:pPr>
      <w:spacing w:after="60" w:line="560" w:lineRule="atLeast"/>
    </w:pPr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9B319A"/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9706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9A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9706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9A"/>
    <w:rPr>
      <w:rFonts w:ascii="Cambria" w:hAnsi="Cambria"/>
    </w:rPr>
  </w:style>
  <w:style w:type="paragraph" w:customStyle="1" w:styleId="WebLink">
    <w:name w:val="Web Link"/>
    <w:basedOn w:val="Heading4"/>
    <w:link w:val="WebLinkChar"/>
    <w:uiPriority w:val="9"/>
    <w:qFormat/>
    <w:rsid w:val="00E52E5C"/>
    <w:rPr>
      <w:b w:val="0"/>
      <w:color w:val="C41230" w:themeColor="accent4"/>
      <w:sz w:val="24"/>
    </w:rPr>
  </w:style>
  <w:style w:type="character" w:customStyle="1" w:styleId="WebLinkChar">
    <w:name w:val="Web Link Char"/>
    <w:basedOn w:val="Heading4Char"/>
    <w:link w:val="WebLink"/>
    <w:uiPriority w:val="9"/>
    <w:rsid w:val="00E52E5C"/>
    <w:rPr>
      <w:rFonts w:ascii="Calibri" w:hAnsi="Calibri" w:cs="FrutigerLTStd-BoldItalic"/>
      <w:b w:val="0"/>
      <w:bCs/>
      <w:i/>
      <w:iCs/>
      <w:color w:val="C41230" w:themeColor="accent4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256"/>
    <w:rPr>
      <w:color w:val="0065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amptoninn3.hilton.com/en/hotels/north-carolina/hampton-inn-wilmington-university-area-smith-creek-station-ILMEWHX/index.html" TargetMode="External"/></Relationships>
</file>

<file path=word/theme/theme1.xml><?xml version="1.0" encoding="utf-8"?>
<a:theme xmlns:a="http://schemas.openxmlformats.org/drawingml/2006/main" name="2011 Biotech Center">
  <a:themeElements>
    <a:clrScheme name="2011 Biotech Center">
      <a:dk1>
        <a:sysClr val="windowText" lastClr="000000"/>
      </a:dk1>
      <a:lt1>
        <a:sysClr val="window" lastClr="FFFFFF"/>
      </a:lt1>
      <a:dk2>
        <a:srgbClr val="013A81"/>
      </a:dk2>
      <a:lt2>
        <a:srgbClr val="FDF7E3"/>
      </a:lt2>
      <a:accent1>
        <a:srgbClr val="013A81"/>
      </a:accent1>
      <a:accent2>
        <a:srgbClr val="00703C"/>
      </a:accent2>
      <a:accent3>
        <a:srgbClr val="FDB913"/>
      </a:accent3>
      <a:accent4>
        <a:srgbClr val="C41230"/>
      </a:accent4>
      <a:accent5>
        <a:srgbClr val="16C1FF"/>
      </a:accent5>
      <a:accent6>
        <a:srgbClr val="FDB913"/>
      </a:accent6>
      <a:hlink>
        <a:srgbClr val="0065FF"/>
      </a:hlink>
      <a:folHlink>
        <a:srgbClr val="C4123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94A1-5B45-4F75-88D0-1B1532DF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8DE64856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Biotechnology Center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Kennedy</dc:creator>
  <cp:lastModifiedBy>Kathleen Kennedy</cp:lastModifiedBy>
  <cp:revision>4</cp:revision>
  <dcterms:created xsi:type="dcterms:W3CDTF">2013-05-08T16:00:00Z</dcterms:created>
  <dcterms:modified xsi:type="dcterms:W3CDTF">2013-05-08T16:02:00Z</dcterms:modified>
</cp:coreProperties>
</file>